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9F0F3" w14:textId="77777777" w:rsidR="00F9573B" w:rsidRPr="00FD773C" w:rsidRDefault="0007788E" w:rsidP="008F070A">
      <w:pPr>
        <w:jc w:val="both"/>
        <w:rPr>
          <w:rFonts w:ascii="Sylfaen" w:hAnsi="Sylfaen"/>
          <w:b/>
          <w:sz w:val="28"/>
          <w:szCs w:val="28"/>
        </w:rPr>
      </w:pPr>
      <w:bookmarkStart w:id="0" w:name="_GoBack"/>
      <w:bookmarkEnd w:id="0"/>
      <w:r>
        <w:rPr>
          <w:rFonts w:ascii="Sylfaen" w:hAnsi="Sylfaen"/>
          <w:b/>
          <w:sz w:val="28"/>
          <w:szCs w:val="28"/>
        </w:rPr>
        <w:t xml:space="preserve"> </w:t>
      </w:r>
    </w:p>
    <w:p w14:paraId="299D923D" w14:textId="77777777" w:rsidR="00FD773C" w:rsidRDefault="00FD773C" w:rsidP="00F9573B">
      <w:pPr>
        <w:jc w:val="center"/>
        <w:rPr>
          <w:rFonts w:ascii="Sylfaen" w:hAnsi="Sylfaen"/>
          <w:b/>
          <w:sz w:val="28"/>
          <w:szCs w:val="28"/>
          <w:lang w:val="ka-GE"/>
        </w:rPr>
      </w:pPr>
    </w:p>
    <w:p w14:paraId="1D000095" w14:textId="77777777" w:rsidR="00FD773C" w:rsidRDefault="00FD773C" w:rsidP="00F9573B">
      <w:pPr>
        <w:jc w:val="center"/>
        <w:rPr>
          <w:rFonts w:ascii="Sylfaen" w:hAnsi="Sylfaen"/>
          <w:b/>
          <w:sz w:val="28"/>
          <w:szCs w:val="28"/>
          <w:lang w:val="ka-GE"/>
        </w:rPr>
      </w:pPr>
    </w:p>
    <w:p w14:paraId="2423267A" w14:textId="77777777" w:rsidR="00F9573B" w:rsidRDefault="002009E8" w:rsidP="00F9573B">
      <w:pPr>
        <w:jc w:val="center"/>
        <w:rPr>
          <w:rFonts w:ascii="Sylfaen" w:hAnsi="Sylfaen"/>
          <w:b/>
          <w:sz w:val="28"/>
          <w:szCs w:val="28"/>
          <w:lang w:val="ka-GE"/>
        </w:rPr>
      </w:pPr>
      <w:r>
        <w:rPr>
          <w:rFonts w:ascii="Sylfaen" w:hAnsi="Sylfaen"/>
          <w:b/>
          <w:sz w:val="28"/>
          <w:szCs w:val="28"/>
          <w:lang w:val="ka-GE"/>
        </w:rPr>
        <w:t xml:space="preserve">მოწყვლად </w:t>
      </w:r>
      <w:r w:rsidR="00F9573B">
        <w:rPr>
          <w:rFonts w:ascii="Sylfaen" w:hAnsi="Sylfaen"/>
          <w:b/>
          <w:sz w:val="28"/>
          <w:szCs w:val="28"/>
          <w:lang w:val="ka-GE"/>
        </w:rPr>
        <w:t xml:space="preserve">დევნილთა </w:t>
      </w:r>
      <w:r w:rsidR="00C1268E">
        <w:rPr>
          <w:rFonts w:ascii="Sylfaen" w:hAnsi="Sylfaen"/>
          <w:b/>
          <w:sz w:val="28"/>
          <w:szCs w:val="28"/>
          <w:lang w:val="ka-GE"/>
        </w:rPr>
        <w:t xml:space="preserve">ინიციატივების მხარდაჭერის </w:t>
      </w:r>
      <w:r w:rsidR="00F9573B">
        <w:rPr>
          <w:rFonts w:ascii="Sylfaen" w:hAnsi="Sylfaen"/>
          <w:b/>
          <w:sz w:val="28"/>
          <w:szCs w:val="28"/>
          <w:lang w:val="ka-GE"/>
        </w:rPr>
        <w:t>საგრანტო პროგრამა</w:t>
      </w:r>
    </w:p>
    <w:p w14:paraId="7387E1B2" w14:textId="77777777" w:rsidR="00FD773C" w:rsidRDefault="00FD773C" w:rsidP="008F070A">
      <w:pPr>
        <w:jc w:val="center"/>
        <w:rPr>
          <w:rFonts w:ascii="Sylfaen" w:hAnsi="Sylfaen"/>
          <w:b/>
          <w:sz w:val="28"/>
          <w:szCs w:val="28"/>
          <w:lang w:val="ka-GE"/>
        </w:rPr>
      </w:pPr>
    </w:p>
    <w:p w14:paraId="3EEA5F87" w14:textId="77777777" w:rsidR="008F070A" w:rsidRPr="008A6735" w:rsidRDefault="008F070A" w:rsidP="008F070A">
      <w:pPr>
        <w:jc w:val="center"/>
        <w:rPr>
          <w:rFonts w:ascii="Sylfaen" w:hAnsi="Sylfaen"/>
          <w:b/>
          <w:sz w:val="28"/>
          <w:szCs w:val="28"/>
        </w:rPr>
      </w:pPr>
      <w:r>
        <w:rPr>
          <w:rFonts w:ascii="Sylfaen" w:hAnsi="Sylfaen"/>
          <w:b/>
          <w:sz w:val="28"/>
          <w:szCs w:val="28"/>
          <w:lang w:val="ka-GE"/>
        </w:rPr>
        <w:t xml:space="preserve">პროგრამის კოდი: </w:t>
      </w:r>
      <w:r w:rsidR="008A6735" w:rsidRPr="008A6735">
        <w:rPr>
          <w:rFonts w:ascii="Sylfaen" w:hAnsi="Sylfaen"/>
          <w:b/>
          <w:sz w:val="28"/>
          <w:szCs w:val="28"/>
          <w:highlight w:val="yellow"/>
        </w:rPr>
        <w:t>__________</w:t>
      </w:r>
    </w:p>
    <w:p w14:paraId="405F8D3E" w14:textId="77777777" w:rsidR="00FD773C" w:rsidRDefault="00FD773C" w:rsidP="008F070A">
      <w:pPr>
        <w:jc w:val="center"/>
        <w:rPr>
          <w:rFonts w:ascii="Sylfaen" w:hAnsi="Sylfaen"/>
          <w:b/>
          <w:sz w:val="28"/>
          <w:szCs w:val="28"/>
          <w:lang w:val="ka-GE"/>
        </w:rPr>
      </w:pPr>
    </w:p>
    <w:p w14:paraId="2CBA5D24" w14:textId="77777777" w:rsidR="00FD773C" w:rsidRDefault="00FD773C" w:rsidP="008F070A">
      <w:pPr>
        <w:jc w:val="center"/>
        <w:rPr>
          <w:rFonts w:ascii="Sylfaen" w:hAnsi="Sylfaen"/>
          <w:b/>
          <w:sz w:val="28"/>
          <w:szCs w:val="28"/>
          <w:lang w:val="ka-GE"/>
        </w:rPr>
      </w:pPr>
    </w:p>
    <w:p w14:paraId="0493EAD9" w14:textId="77777777" w:rsidR="008F070A" w:rsidRPr="00BA2CD8" w:rsidRDefault="008F070A" w:rsidP="008F070A">
      <w:pPr>
        <w:jc w:val="center"/>
        <w:rPr>
          <w:rFonts w:ascii="Sylfaen" w:hAnsi="Sylfaen"/>
          <w:b/>
          <w:sz w:val="28"/>
          <w:szCs w:val="28"/>
          <w:lang w:val="ka-GE"/>
        </w:rPr>
      </w:pPr>
      <w:r w:rsidRPr="00BA2CD8">
        <w:rPr>
          <w:rFonts w:ascii="Sylfaen" w:hAnsi="Sylfaen"/>
          <w:b/>
          <w:sz w:val="28"/>
          <w:szCs w:val="28"/>
          <w:lang w:val="ka-GE"/>
        </w:rPr>
        <w:t xml:space="preserve">განმახორციელებელი უწყება: სსიპ </w:t>
      </w:r>
      <w:r w:rsidR="00FD773C">
        <w:rPr>
          <w:rFonts w:ascii="Sylfaen" w:hAnsi="Sylfaen"/>
          <w:b/>
          <w:sz w:val="28"/>
          <w:szCs w:val="28"/>
          <w:lang w:val="ka-GE"/>
        </w:rPr>
        <w:t xml:space="preserve">- დევნილთა, ეკომიგრანტთა და </w:t>
      </w:r>
      <w:r w:rsidRPr="00BA2CD8">
        <w:rPr>
          <w:rFonts w:ascii="Sylfaen" w:hAnsi="Sylfaen"/>
          <w:b/>
          <w:sz w:val="28"/>
          <w:szCs w:val="28"/>
          <w:lang w:val="ka-GE"/>
        </w:rPr>
        <w:t>საარსებო წყაროებით უზრუნველყოფის სააგენტო</w:t>
      </w:r>
    </w:p>
    <w:p w14:paraId="39A54639" w14:textId="77777777" w:rsidR="00FD773C" w:rsidRDefault="00FD773C" w:rsidP="008F070A">
      <w:pPr>
        <w:jc w:val="center"/>
        <w:rPr>
          <w:rFonts w:ascii="Sylfaen" w:hAnsi="Sylfaen"/>
          <w:b/>
          <w:sz w:val="28"/>
          <w:szCs w:val="28"/>
          <w:lang w:val="ka-GE"/>
        </w:rPr>
      </w:pPr>
    </w:p>
    <w:p w14:paraId="1483C5D0" w14:textId="77777777" w:rsidR="00FD773C" w:rsidRDefault="00FD773C" w:rsidP="008F070A">
      <w:pPr>
        <w:jc w:val="center"/>
        <w:rPr>
          <w:rFonts w:ascii="Sylfaen" w:hAnsi="Sylfaen"/>
          <w:b/>
          <w:sz w:val="28"/>
          <w:szCs w:val="28"/>
          <w:lang w:val="ka-GE"/>
        </w:rPr>
      </w:pPr>
    </w:p>
    <w:p w14:paraId="1E486C85" w14:textId="77777777" w:rsidR="00FD773C" w:rsidRDefault="00FD773C" w:rsidP="008F070A">
      <w:pPr>
        <w:jc w:val="center"/>
        <w:rPr>
          <w:rFonts w:ascii="Sylfaen" w:hAnsi="Sylfaen"/>
          <w:b/>
          <w:sz w:val="28"/>
          <w:szCs w:val="28"/>
          <w:lang w:val="ka-GE"/>
        </w:rPr>
      </w:pPr>
    </w:p>
    <w:p w14:paraId="5B77E762" w14:textId="77777777" w:rsidR="00FD773C" w:rsidRDefault="00FD773C" w:rsidP="008F070A">
      <w:pPr>
        <w:jc w:val="center"/>
        <w:rPr>
          <w:rFonts w:ascii="Sylfaen" w:hAnsi="Sylfaen"/>
          <w:b/>
          <w:sz w:val="28"/>
          <w:szCs w:val="28"/>
          <w:lang w:val="ka-GE"/>
        </w:rPr>
      </w:pPr>
    </w:p>
    <w:p w14:paraId="21F475DE" w14:textId="77777777" w:rsidR="00FD773C" w:rsidRDefault="00FD773C" w:rsidP="008F070A">
      <w:pPr>
        <w:jc w:val="center"/>
        <w:rPr>
          <w:rFonts w:ascii="Sylfaen" w:hAnsi="Sylfaen"/>
          <w:b/>
          <w:sz w:val="28"/>
          <w:szCs w:val="28"/>
          <w:lang w:val="ka-GE"/>
        </w:rPr>
      </w:pPr>
    </w:p>
    <w:p w14:paraId="3A5A8244" w14:textId="77777777" w:rsidR="00FD773C" w:rsidRDefault="00FD773C" w:rsidP="008F070A">
      <w:pPr>
        <w:jc w:val="center"/>
        <w:rPr>
          <w:rFonts w:ascii="Sylfaen" w:hAnsi="Sylfaen"/>
          <w:b/>
          <w:sz w:val="28"/>
          <w:szCs w:val="28"/>
          <w:lang w:val="ka-GE"/>
        </w:rPr>
      </w:pPr>
    </w:p>
    <w:p w14:paraId="3D444285" w14:textId="77777777" w:rsidR="00FD773C" w:rsidRDefault="00FD773C" w:rsidP="008F070A">
      <w:pPr>
        <w:jc w:val="center"/>
        <w:rPr>
          <w:rFonts w:ascii="Sylfaen" w:hAnsi="Sylfaen"/>
          <w:b/>
          <w:sz w:val="28"/>
          <w:szCs w:val="28"/>
          <w:lang w:val="ka-GE"/>
        </w:rPr>
      </w:pPr>
    </w:p>
    <w:p w14:paraId="7EB8BDA8" w14:textId="77777777" w:rsidR="00FD773C" w:rsidRDefault="00FD773C" w:rsidP="008F070A">
      <w:pPr>
        <w:jc w:val="center"/>
        <w:rPr>
          <w:rFonts w:ascii="Sylfaen" w:hAnsi="Sylfaen"/>
          <w:b/>
          <w:sz w:val="28"/>
          <w:szCs w:val="28"/>
          <w:lang w:val="ka-GE"/>
        </w:rPr>
      </w:pPr>
    </w:p>
    <w:p w14:paraId="1050D1F7" w14:textId="77777777" w:rsidR="00FD773C" w:rsidRDefault="00FD773C" w:rsidP="00FD773C">
      <w:pPr>
        <w:rPr>
          <w:rFonts w:ascii="Sylfaen" w:hAnsi="Sylfaen"/>
          <w:b/>
          <w:sz w:val="28"/>
          <w:szCs w:val="28"/>
          <w:lang w:val="ka-GE"/>
        </w:rPr>
      </w:pPr>
    </w:p>
    <w:p w14:paraId="0793B4FE" w14:textId="77777777" w:rsidR="00FD773C" w:rsidRPr="00FD773C" w:rsidRDefault="00FD773C" w:rsidP="00142F1F">
      <w:pPr>
        <w:jc w:val="center"/>
        <w:rPr>
          <w:rFonts w:ascii="Sylfaen" w:hAnsi="Sylfaen"/>
          <w:b/>
          <w:sz w:val="28"/>
          <w:szCs w:val="28"/>
          <w:lang w:val="ka-GE"/>
        </w:rPr>
      </w:pPr>
      <w:r>
        <w:rPr>
          <w:rFonts w:ascii="Sylfaen" w:hAnsi="Sylfaen"/>
          <w:b/>
          <w:sz w:val="28"/>
          <w:szCs w:val="28"/>
          <w:lang w:val="ka-GE"/>
        </w:rPr>
        <w:t xml:space="preserve">2020 </w:t>
      </w:r>
      <w:r w:rsidR="008F070A" w:rsidRPr="00BA2CD8">
        <w:rPr>
          <w:rFonts w:ascii="Sylfaen" w:hAnsi="Sylfaen"/>
          <w:b/>
          <w:sz w:val="28"/>
          <w:szCs w:val="28"/>
          <w:lang w:val="ka-GE"/>
        </w:rPr>
        <w:t>წელი</w:t>
      </w:r>
    </w:p>
    <w:sdt>
      <w:sdtPr>
        <w:rPr>
          <w:rFonts w:asciiTheme="minorHAnsi" w:eastAsiaTheme="minorHAnsi" w:hAnsiTheme="minorHAnsi" w:cstheme="minorBidi"/>
          <w:b w:val="0"/>
          <w:bCs w:val="0"/>
          <w:color w:val="auto"/>
          <w:sz w:val="22"/>
          <w:szCs w:val="22"/>
          <w:lang w:eastAsia="en-US"/>
        </w:rPr>
        <w:id w:val="1800791254"/>
        <w:docPartObj>
          <w:docPartGallery w:val="Table of Contents"/>
          <w:docPartUnique/>
        </w:docPartObj>
      </w:sdtPr>
      <w:sdtEndPr>
        <w:rPr>
          <w:noProof/>
        </w:rPr>
      </w:sdtEndPr>
      <w:sdtContent>
        <w:p w14:paraId="1BB8FB17" w14:textId="53DB0582" w:rsidR="00FE18A0" w:rsidRPr="00FE18A0" w:rsidRDefault="00FE18A0">
          <w:pPr>
            <w:pStyle w:val="TOCHeading"/>
            <w:rPr>
              <w:lang w:val="ka-GE"/>
            </w:rPr>
          </w:pPr>
          <w:r w:rsidRPr="00FE18A0">
            <w:rPr>
              <w:rFonts w:ascii="Sylfaen" w:hAnsi="Sylfaen" w:cs="Sylfaen"/>
              <w:lang w:val="ka-GE"/>
            </w:rPr>
            <w:t>სარჩევი</w:t>
          </w:r>
        </w:p>
        <w:p w14:paraId="52F51E1B" w14:textId="77777777" w:rsidR="00FE18A0" w:rsidRPr="00FE18A0" w:rsidRDefault="00FE18A0" w:rsidP="00FE18A0">
          <w:pPr>
            <w:rPr>
              <w:lang w:val="ka-GE" w:eastAsia="ja-JP"/>
            </w:rPr>
          </w:pPr>
        </w:p>
        <w:p w14:paraId="27AF21C0" w14:textId="77777777" w:rsidR="00FE18A0" w:rsidRDefault="00FE18A0">
          <w:pPr>
            <w:pStyle w:val="TOC1"/>
            <w:tabs>
              <w:tab w:val="right" w:leader="dot" w:pos="9890"/>
            </w:tabs>
            <w:rPr>
              <w:rFonts w:eastAsiaTheme="minorEastAsia"/>
              <w:noProof/>
            </w:rPr>
          </w:pPr>
          <w:r>
            <w:fldChar w:fldCharType="begin"/>
          </w:r>
          <w:r>
            <w:instrText xml:space="preserve"> TOC \o "1-3" \h \z \u </w:instrText>
          </w:r>
          <w:r>
            <w:fldChar w:fldCharType="separate"/>
          </w:r>
          <w:hyperlink w:anchor="_Toc38372280" w:history="1">
            <w:r w:rsidRPr="003B1F1B">
              <w:rPr>
                <w:rStyle w:val="Hyperlink"/>
                <w:rFonts w:ascii="Sylfaen" w:hAnsi="Sylfaen"/>
                <w:noProof/>
                <w:lang w:val="ka-GE"/>
              </w:rPr>
              <w:t>შესავალი</w:t>
            </w:r>
            <w:r>
              <w:rPr>
                <w:noProof/>
                <w:webHidden/>
              </w:rPr>
              <w:tab/>
            </w:r>
            <w:r>
              <w:rPr>
                <w:noProof/>
                <w:webHidden/>
              </w:rPr>
              <w:fldChar w:fldCharType="begin"/>
            </w:r>
            <w:r>
              <w:rPr>
                <w:noProof/>
                <w:webHidden/>
              </w:rPr>
              <w:instrText xml:space="preserve"> PAGEREF _Toc38372280 \h </w:instrText>
            </w:r>
            <w:r>
              <w:rPr>
                <w:noProof/>
                <w:webHidden/>
              </w:rPr>
            </w:r>
            <w:r>
              <w:rPr>
                <w:noProof/>
                <w:webHidden/>
              </w:rPr>
              <w:fldChar w:fldCharType="separate"/>
            </w:r>
            <w:r>
              <w:rPr>
                <w:noProof/>
                <w:webHidden/>
              </w:rPr>
              <w:t>3</w:t>
            </w:r>
            <w:r>
              <w:rPr>
                <w:noProof/>
                <w:webHidden/>
              </w:rPr>
              <w:fldChar w:fldCharType="end"/>
            </w:r>
          </w:hyperlink>
        </w:p>
        <w:p w14:paraId="04AE95A0" w14:textId="77777777" w:rsidR="00FE18A0" w:rsidRDefault="00D36765">
          <w:pPr>
            <w:pStyle w:val="TOC1"/>
            <w:tabs>
              <w:tab w:val="left" w:pos="440"/>
              <w:tab w:val="right" w:leader="dot" w:pos="9890"/>
            </w:tabs>
            <w:rPr>
              <w:rFonts w:eastAsiaTheme="minorEastAsia"/>
              <w:noProof/>
            </w:rPr>
          </w:pPr>
          <w:hyperlink w:anchor="_Toc38372281" w:history="1">
            <w:r w:rsidR="00FE18A0" w:rsidRPr="003B1F1B">
              <w:rPr>
                <w:rStyle w:val="Hyperlink"/>
                <w:rFonts w:ascii="Sylfaen" w:hAnsi="Sylfaen"/>
                <w:noProof/>
                <w:lang w:val="ka-GE"/>
              </w:rPr>
              <w:t>1.</w:t>
            </w:r>
            <w:r w:rsidR="00FE18A0">
              <w:rPr>
                <w:rFonts w:eastAsiaTheme="minorEastAsia"/>
                <w:noProof/>
              </w:rPr>
              <w:tab/>
            </w:r>
            <w:r w:rsidR="00FE18A0" w:rsidRPr="003B1F1B">
              <w:rPr>
                <w:rStyle w:val="Hyperlink"/>
                <w:rFonts w:ascii="Sylfaen" w:hAnsi="Sylfaen"/>
                <w:noProof/>
                <w:lang w:val="ka-GE"/>
              </w:rPr>
              <w:t>პროგრამის დასაბუთება</w:t>
            </w:r>
            <w:r w:rsidR="00FE18A0">
              <w:rPr>
                <w:noProof/>
                <w:webHidden/>
              </w:rPr>
              <w:tab/>
            </w:r>
            <w:r w:rsidR="00FE18A0">
              <w:rPr>
                <w:noProof/>
                <w:webHidden/>
              </w:rPr>
              <w:fldChar w:fldCharType="begin"/>
            </w:r>
            <w:r w:rsidR="00FE18A0">
              <w:rPr>
                <w:noProof/>
                <w:webHidden/>
              </w:rPr>
              <w:instrText xml:space="preserve"> PAGEREF _Toc38372281 \h </w:instrText>
            </w:r>
            <w:r w:rsidR="00FE18A0">
              <w:rPr>
                <w:noProof/>
                <w:webHidden/>
              </w:rPr>
            </w:r>
            <w:r w:rsidR="00FE18A0">
              <w:rPr>
                <w:noProof/>
                <w:webHidden/>
              </w:rPr>
              <w:fldChar w:fldCharType="separate"/>
            </w:r>
            <w:r w:rsidR="00FE18A0">
              <w:rPr>
                <w:noProof/>
                <w:webHidden/>
              </w:rPr>
              <w:t>4</w:t>
            </w:r>
            <w:r w:rsidR="00FE18A0">
              <w:rPr>
                <w:noProof/>
                <w:webHidden/>
              </w:rPr>
              <w:fldChar w:fldCharType="end"/>
            </w:r>
          </w:hyperlink>
        </w:p>
        <w:p w14:paraId="38AECA8E" w14:textId="77777777" w:rsidR="00FE18A0" w:rsidRDefault="00D36765">
          <w:pPr>
            <w:pStyle w:val="TOC1"/>
            <w:tabs>
              <w:tab w:val="left" w:pos="440"/>
              <w:tab w:val="right" w:leader="dot" w:pos="9890"/>
            </w:tabs>
            <w:rPr>
              <w:rFonts w:eastAsiaTheme="minorEastAsia"/>
              <w:noProof/>
            </w:rPr>
          </w:pPr>
          <w:hyperlink w:anchor="_Toc38372282" w:history="1">
            <w:r w:rsidR="00FE18A0" w:rsidRPr="003B1F1B">
              <w:rPr>
                <w:rStyle w:val="Hyperlink"/>
                <w:rFonts w:ascii="Sylfaen" w:hAnsi="Sylfaen"/>
                <w:noProof/>
                <w:lang w:val="ka-GE"/>
              </w:rPr>
              <w:t>2.</w:t>
            </w:r>
            <w:r w:rsidR="00FE18A0">
              <w:rPr>
                <w:rFonts w:eastAsiaTheme="minorEastAsia"/>
                <w:noProof/>
              </w:rPr>
              <w:tab/>
            </w:r>
            <w:r w:rsidR="00FE18A0" w:rsidRPr="003B1F1B">
              <w:rPr>
                <w:rStyle w:val="Hyperlink"/>
                <w:rFonts w:ascii="Sylfaen" w:hAnsi="Sylfaen"/>
                <w:noProof/>
                <w:lang w:val="ka-GE"/>
              </w:rPr>
              <w:t>პროგრამის მიზანი</w:t>
            </w:r>
            <w:r w:rsidR="00FE18A0">
              <w:rPr>
                <w:noProof/>
                <w:webHidden/>
              </w:rPr>
              <w:tab/>
            </w:r>
            <w:r w:rsidR="00FE18A0">
              <w:rPr>
                <w:noProof/>
                <w:webHidden/>
              </w:rPr>
              <w:fldChar w:fldCharType="begin"/>
            </w:r>
            <w:r w:rsidR="00FE18A0">
              <w:rPr>
                <w:noProof/>
                <w:webHidden/>
              </w:rPr>
              <w:instrText xml:space="preserve"> PAGEREF _Toc38372282 \h </w:instrText>
            </w:r>
            <w:r w:rsidR="00FE18A0">
              <w:rPr>
                <w:noProof/>
                <w:webHidden/>
              </w:rPr>
            </w:r>
            <w:r w:rsidR="00FE18A0">
              <w:rPr>
                <w:noProof/>
                <w:webHidden/>
              </w:rPr>
              <w:fldChar w:fldCharType="separate"/>
            </w:r>
            <w:r w:rsidR="00FE18A0">
              <w:rPr>
                <w:noProof/>
                <w:webHidden/>
              </w:rPr>
              <w:t>4</w:t>
            </w:r>
            <w:r w:rsidR="00FE18A0">
              <w:rPr>
                <w:noProof/>
                <w:webHidden/>
              </w:rPr>
              <w:fldChar w:fldCharType="end"/>
            </w:r>
          </w:hyperlink>
        </w:p>
        <w:p w14:paraId="249D829A" w14:textId="77777777" w:rsidR="00FE18A0" w:rsidRDefault="00D36765">
          <w:pPr>
            <w:pStyle w:val="TOC1"/>
            <w:tabs>
              <w:tab w:val="left" w:pos="440"/>
              <w:tab w:val="right" w:leader="dot" w:pos="9890"/>
            </w:tabs>
            <w:rPr>
              <w:rFonts w:eastAsiaTheme="minorEastAsia"/>
              <w:noProof/>
            </w:rPr>
          </w:pPr>
          <w:hyperlink w:anchor="_Toc38372283" w:history="1">
            <w:r w:rsidR="00FE18A0" w:rsidRPr="003B1F1B">
              <w:rPr>
                <w:rStyle w:val="Hyperlink"/>
                <w:rFonts w:ascii="Sylfaen" w:hAnsi="Sylfaen"/>
                <w:noProof/>
                <w:lang w:val="ka-GE"/>
              </w:rPr>
              <w:t>3.</w:t>
            </w:r>
            <w:r w:rsidR="00FE18A0">
              <w:rPr>
                <w:rFonts w:eastAsiaTheme="minorEastAsia"/>
                <w:noProof/>
              </w:rPr>
              <w:tab/>
            </w:r>
            <w:r w:rsidR="00FE18A0" w:rsidRPr="003B1F1B">
              <w:rPr>
                <w:rStyle w:val="Hyperlink"/>
                <w:rFonts w:ascii="Sylfaen" w:hAnsi="Sylfaen"/>
                <w:noProof/>
                <w:lang w:val="ka-GE"/>
              </w:rPr>
              <w:t>პროგრამის შედეგი</w:t>
            </w:r>
            <w:r w:rsidR="00FE18A0">
              <w:rPr>
                <w:noProof/>
                <w:webHidden/>
              </w:rPr>
              <w:tab/>
            </w:r>
            <w:r w:rsidR="00FE18A0">
              <w:rPr>
                <w:noProof/>
                <w:webHidden/>
              </w:rPr>
              <w:fldChar w:fldCharType="begin"/>
            </w:r>
            <w:r w:rsidR="00FE18A0">
              <w:rPr>
                <w:noProof/>
                <w:webHidden/>
              </w:rPr>
              <w:instrText xml:space="preserve"> PAGEREF _Toc38372283 \h </w:instrText>
            </w:r>
            <w:r w:rsidR="00FE18A0">
              <w:rPr>
                <w:noProof/>
                <w:webHidden/>
              </w:rPr>
            </w:r>
            <w:r w:rsidR="00FE18A0">
              <w:rPr>
                <w:noProof/>
                <w:webHidden/>
              </w:rPr>
              <w:fldChar w:fldCharType="separate"/>
            </w:r>
            <w:r w:rsidR="00FE18A0">
              <w:rPr>
                <w:noProof/>
                <w:webHidden/>
              </w:rPr>
              <w:t>5</w:t>
            </w:r>
            <w:r w:rsidR="00FE18A0">
              <w:rPr>
                <w:noProof/>
                <w:webHidden/>
              </w:rPr>
              <w:fldChar w:fldCharType="end"/>
            </w:r>
          </w:hyperlink>
        </w:p>
        <w:p w14:paraId="49A81FB1" w14:textId="77777777" w:rsidR="00FE18A0" w:rsidRDefault="00D36765">
          <w:pPr>
            <w:pStyle w:val="TOC1"/>
            <w:tabs>
              <w:tab w:val="left" w:pos="440"/>
              <w:tab w:val="right" w:leader="dot" w:pos="9890"/>
            </w:tabs>
            <w:rPr>
              <w:rFonts w:eastAsiaTheme="minorEastAsia"/>
              <w:noProof/>
            </w:rPr>
          </w:pPr>
          <w:hyperlink w:anchor="_Toc38372284" w:history="1">
            <w:r w:rsidR="00FE18A0" w:rsidRPr="003B1F1B">
              <w:rPr>
                <w:rStyle w:val="Hyperlink"/>
                <w:noProof/>
                <w:lang w:val="ka-GE"/>
              </w:rPr>
              <w:t>4.</w:t>
            </w:r>
            <w:r w:rsidR="00FE18A0">
              <w:rPr>
                <w:rFonts w:eastAsiaTheme="minorEastAsia"/>
                <w:noProof/>
              </w:rPr>
              <w:tab/>
            </w:r>
            <w:r w:rsidR="00FE18A0" w:rsidRPr="003B1F1B">
              <w:rPr>
                <w:rStyle w:val="Hyperlink"/>
                <w:rFonts w:ascii="Sylfaen" w:hAnsi="Sylfaen" w:cs="Sylfaen"/>
                <w:noProof/>
                <w:lang w:val="ka-GE"/>
              </w:rPr>
              <w:t>პროგრამის</w:t>
            </w:r>
            <w:r w:rsidR="00FE18A0" w:rsidRPr="003B1F1B">
              <w:rPr>
                <w:rStyle w:val="Hyperlink"/>
                <w:noProof/>
                <w:lang w:val="ka-GE"/>
              </w:rPr>
              <w:t xml:space="preserve"> </w:t>
            </w:r>
            <w:r w:rsidR="00FE18A0" w:rsidRPr="003B1F1B">
              <w:rPr>
                <w:rStyle w:val="Hyperlink"/>
                <w:rFonts w:ascii="Sylfaen" w:hAnsi="Sylfaen" w:cs="Sylfaen"/>
                <w:noProof/>
                <w:lang w:val="ka-GE"/>
              </w:rPr>
              <w:t>აღწერა</w:t>
            </w:r>
            <w:r w:rsidR="00FE18A0">
              <w:rPr>
                <w:noProof/>
                <w:webHidden/>
              </w:rPr>
              <w:tab/>
            </w:r>
            <w:r w:rsidR="00FE18A0">
              <w:rPr>
                <w:noProof/>
                <w:webHidden/>
              </w:rPr>
              <w:fldChar w:fldCharType="begin"/>
            </w:r>
            <w:r w:rsidR="00FE18A0">
              <w:rPr>
                <w:noProof/>
                <w:webHidden/>
              </w:rPr>
              <w:instrText xml:space="preserve"> PAGEREF _Toc38372284 \h </w:instrText>
            </w:r>
            <w:r w:rsidR="00FE18A0">
              <w:rPr>
                <w:noProof/>
                <w:webHidden/>
              </w:rPr>
            </w:r>
            <w:r w:rsidR="00FE18A0">
              <w:rPr>
                <w:noProof/>
                <w:webHidden/>
              </w:rPr>
              <w:fldChar w:fldCharType="separate"/>
            </w:r>
            <w:r w:rsidR="00FE18A0">
              <w:rPr>
                <w:noProof/>
                <w:webHidden/>
              </w:rPr>
              <w:t>5</w:t>
            </w:r>
            <w:r w:rsidR="00FE18A0">
              <w:rPr>
                <w:noProof/>
                <w:webHidden/>
              </w:rPr>
              <w:fldChar w:fldCharType="end"/>
            </w:r>
          </w:hyperlink>
        </w:p>
        <w:p w14:paraId="51D4A9A8" w14:textId="77777777" w:rsidR="00FE18A0" w:rsidRDefault="00D36765">
          <w:pPr>
            <w:pStyle w:val="TOC2"/>
            <w:tabs>
              <w:tab w:val="right" w:leader="dot" w:pos="9890"/>
            </w:tabs>
            <w:rPr>
              <w:rFonts w:eastAsiaTheme="minorEastAsia"/>
              <w:noProof/>
            </w:rPr>
          </w:pPr>
          <w:hyperlink w:anchor="_Toc38372285" w:history="1">
            <w:r w:rsidR="00FE18A0" w:rsidRPr="003B1F1B">
              <w:rPr>
                <w:rStyle w:val="Hyperlink"/>
                <w:rFonts w:ascii="Sylfaen" w:hAnsi="Sylfaen"/>
                <w:noProof/>
                <w:lang w:val="ka-GE"/>
              </w:rPr>
              <w:t>4.1. საგრანტო განაცხადების წარმოდგენა</w:t>
            </w:r>
            <w:r w:rsidR="00FE18A0">
              <w:rPr>
                <w:noProof/>
                <w:webHidden/>
              </w:rPr>
              <w:tab/>
            </w:r>
            <w:r w:rsidR="00FE18A0">
              <w:rPr>
                <w:noProof/>
                <w:webHidden/>
              </w:rPr>
              <w:fldChar w:fldCharType="begin"/>
            </w:r>
            <w:r w:rsidR="00FE18A0">
              <w:rPr>
                <w:noProof/>
                <w:webHidden/>
              </w:rPr>
              <w:instrText xml:space="preserve"> PAGEREF _Toc38372285 \h </w:instrText>
            </w:r>
            <w:r w:rsidR="00FE18A0">
              <w:rPr>
                <w:noProof/>
                <w:webHidden/>
              </w:rPr>
            </w:r>
            <w:r w:rsidR="00FE18A0">
              <w:rPr>
                <w:noProof/>
                <w:webHidden/>
              </w:rPr>
              <w:fldChar w:fldCharType="separate"/>
            </w:r>
            <w:r w:rsidR="00FE18A0">
              <w:rPr>
                <w:noProof/>
                <w:webHidden/>
              </w:rPr>
              <w:t>6</w:t>
            </w:r>
            <w:r w:rsidR="00FE18A0">
              <w:rPr>
                <w:noProof/>
                <w:webHidden/>
              </w:rPr>
              <w:fldChar w:fldCharType="end"/>
            </w:r>
          </w:hyperlink>
        </w:p>
        <w:p w14:paraId="667D827F" w14:textId="77777777" w:rsidR="00FE18A0" w:rsidRDefault="00D36765">
          <w:pPr>
            <w:pStyle w:val="TOC2"/>
            <w:tabs>
              <w:tab w:val="left" w:pos="880"/>
              <w:tab w:val="right" w:leader="dot" w:pos="9890"/>
            </w:tabs>
            <w:rPr>
              <w:rFonts w:eastAsiaTheme="minorEastAsia"/>
              <w:noProof/>
            </w:rPr>
          </w:pPr>
          <w:hyperlink w:anchor="_Toc38372286" w:history="1">
            <w:r w:rsidR="00FE18A0" w:rsidRPr="003B1F1B">
              <w:rPr>
                <w:rStyle w:val="Hyperlink"/>
                <w:noProof/>
                <w:lang w:val="ka-GE"/>
              </w:rPr>
              <w:t>4.2.</w:t>
            </w:r>
            <w:r w:rsidR="00FE18A0">
              <w:rPr>
                <w:rFonts w:eastAsiaTheme="minorEastAsia"/>
                <w:noProof/>
              </w:rPr>
              <w:tab/>
            </w:r>
            <w:r w:rsidR="00FE18A0" w:rsidRPr="003B1F1B">
              <w:rPr>
                <w:rStyle w:val="Hyperlink"/>
                <w:rFonts w:ascii="Sylfaen" w:hAnsi="Sylfaen"/>
                <w:noProof/>
                <w:lang w:val="ka-GE"/>
              </w:rPr>
              <w:t>საგრანტო განაცხადის შემოწმება და განხილვა</w:t>
            </w:r>
            <w:r w:rsidR="00FE18A0">
              <w:rPr>
                <w:noProof/>
                <w:webHidden/>
              </w:rPr>
              <w:tab/>
            </w:r>
            <w:r w:rsidR="00FE18A0">
              <w:rPr>
                <w:noProof/>
                <w:webHidden/>
              </w:rPr>
              <w:fldChar w:fldCharType="begin"/>
            </w:r>
            <w:r w:rsidR="00FE18A0">
              <w:rPr>
                <w:noProof/>
                <w:webHidden/>
              </w:rPr>
              <w:instrText xml:space="preserve"> PAGEREF _Toc38372286 \h </w:instrText>
            </w:r>
            <w:r w:rsidR="00FE18A0">
              <w:rPr>
                <w:noProof/>
                <w:webHidden/>
              </w:rPr>
            </w:r>
            <w:r w:rsidR="00FE18A0">
              <w:rPr>
                <w:noProof/>
                <w:webHidden/>
              </w:rPr>
              <w:fldChar w:fldCharType="separate"/>
            </w:r>
            <w:r w:rsidR="00FE18A0">
              <w:rPr>
                <w:noProof/>
                <w:webHidden/>
              </w:rPr>
              <w:t>7</w:t>
            </w:r>
            <w:r w:rsidR="00FE18A0">
              <w:rPr>
                <w:noProof/>
                <w:webHidden/>
              </w:rPr>
              <w:fldChar w:fldCharType="end"/>
            </w:r>
          </w:hyperlink>
        </w:p>
        <w:p w14:paraId="780434A0" w14:textId="77777777" w:rsidR="00FE18A0" w:rsidRDefault="00D36765">
          <w:pPr>
            <w:pStyle w:val="TOC3"/>
            <w:tabs>
              <w:tab w:val="right" w:leader="dot" w:pos="9890"/>
            </w:tabs>
            <w:rPr>
              <w:rFonts w:eastAsiaTheme="minorEastAsia"/>
              <w:noProof/>
            </w:rPr>
          </w:pPr>
          <w:hyperlink w:anchor="_Toc38372287" w:history="1">
            <w:r w:rsidR="00FE18A0" w:rsidRPr="003B1F1B">
              <w:rPr>
                <w:rStyle w:val="Hyperlink"/>
                <w:rFonts w:ascii="Sylfaen" w:hAnsi="Sylfaen"/>
                <w:noProof/>
                <w:lang w:val="ka-GE"/>
              </w:rPr>
              <w:t>4.2.1. საკვალიფიკაციო მოთხოვნები</w:t>
            </w:r>
            <w:r w:rsidR="00FE18A0">
              <w:rPr>
                <w:noProof/>
                <w:webHidden/>
              </w:rPr>
              <w:tab/>
            </w:r>
            <w:r w:rsidR="00FE18A0">
              <w:rPr>
                <w:noProof/>
                <w:webHidden/>
              </w:rPr>
              <w:fldChar w:fldCharType="begin"/>
            </w:r>
            <w:r w:rsidR="00FE18A0">
              <w:rPr>
                <w:noProof/>
                <w:webHidden/>
              </w:rPr>
              <w:instrText xml:space="preserve"> PAGEREF _Toc38372287 \h </w:instrText>
            </w:r>
            <w:r w:rsidR="00FE18A0">
              <w:rPr>
                <w:noProof/>
                <w:webHidden/>
              </w:rPr>
            </w:r>
            <w:r w:rsidR="00FE18A0">
              <w:rPr>
                <w:noProof/>
                <w:webHidden/>
              </w:rPr>
              <w:fldChar w:fldCharType="separate"/>
            </w:r>
            <w:r w:rsidR="00FE18A0">
              <w:rPr>
                <w:noProof/>
                <w:webHidden/>
              </w:rPr>
              <w:t>8</w:t>
            </w:r>
            <w:r w:rsidR="00FE18A0">
              <w:rPr>
                <w:noProof/>
                <w:webHidden/>
              </w:rPr>
              <w:fldChar w:fldCharType="end"/>
            </w:r>
          </w:hyperlink>
        </w:p>
        <w:p w14:paraId="5463CCF1" w14:textId="77777777" w:rsidR="00FE18A0" w:rsidRDefault="00D36765">
          <w:pPr>
            <w:pStyle w:val="TOC3"/>
            <w:tabs>
              <w:tab w:val="right" w:leader="dot" w:pos="9890"/>
            </w:tabs>
            <w:rPr>
              <w:rFonts w:eastAsiaTheme="minorEastAsia"/>
              <w:noProof/>
            </w:rPr>
          </w:pPr>
          <w:hyperlink w:anchor="_Toc38372288" w:history="1">
            <w:r w:rsidR="00FE18A0" w:rsidRPr="003B1F1B">
              <w:rPr>
                <w:rStyle w:val="Hyperlink"/>
                <w:rFonts w:ascii="Sylfaen" w:hAnsi="Sylfaen"/>
                <w:noProof/>
                <w:lang w:val="ka-GE"/>
              </w:rPr>
              <w:t>4.2.2. შეფასების კრიტერიუმები</w:t>
            </w:r>
            <w:r w:rsidR="00FE18A0">
              <w:rPr>
                <w:noProof/>
                <w:webHidden/>
              </w:rPr>
              <w:tab/>
            </w:r>
            <w:r w:rsidR="00FE18A0">
              <w:rPr>
                <w:noProof/>
                <w:webHidden/>
              </w:rPr>
              <w:fldChar w:fldCharType="begin"/>
            </w:r>
            <w:r w:rsidR="00FE18A0">
              <w:rPr>
                <w:noProof/>
                <w:webHidden/>
              </w:rPr>
              <w:instrText xml:space="preserve"> PAGEREF _Toc38372288 \h </w:instrText>
            </w:r>
            <w:r w:rsidR="00FE18A0">
              <w:rPr>
                <w:noProof/>
                <w:webHidden/>
              </w:rPr>
            </w:r>
            <w:r w:rsidR="00FE18A0">
              <w:rPr>
                <w:noProof/>
                <w:webHidden/>
              </w:rPr>
              <w:fldChar w:fldCharType="separate"/>
            </w:r>
            <w:r w:rsidR="00FE18A0">
              <w:rPr>
                <w:noProof/>
                <w:webHidden/>
              </w:rPr>
              <w:t>9</w:t>
            </w:r>
            <w:r w:rsidR="00FE18A0">
              <w:rPr>
                <w:noProof/>
                <w:webHidden/>
              </w:rPr>
              <w:fldChar w:fldCharType="end"/>
            </w:r>
          </w:hyperlink>
        </w:p>
        <w:p w14:paraId="13BA2C45" w14:textId="77777777" w:rsidR="00FE18A0" w:rsidRDefault="00D36765">
          <w:pPr>
            <w:pStyle w:val="TOC2"/>
            <w:tabs>
              <w:tab w:val="left" w:pos="880"/>
              <w:tab w:val="right" w:leader="dot" w:pos="9890"/>
            </w:tabs>
            <w:rPr>
              <w:rFonts w:eastAsiaTheme="minorEastAsia"/>
              <w:noProof/>
            </w:rPr>
          </w:pPr>
          <w:hyperlink w:anchor="_Toc38372289" w:history="1">
            <w:r w:rsidR="00FE18A0" w:rsidRPr="003B1F1B">
              <w:rPr>
                <w:rStyle w:val="Hyperlink"/>
                <w:noProof/>
                <w:lang w:val="ka-GE"/>
              </w:rPr>
              <w:t>4.3.</w:t>
            </w:r>
            <w:r w:rsidR="00FE18A0">
              <w:rPr>
                <w:rFonts w:eastAsiaTheme="minorEastAsia"/>
                <w:noProof/>
              </w:rPr>
              <w:tab/>
            </w:r>
            <w:r w:rsidR="00FE18A0" w:rsidRPr="003B1F1B">
              <w:rPr>
                <w:rStyle w:val="Hyperlink"/>
                <w:rFonts w:ascii="Sylfaen" w:hAnsi="Sylfaen"/>
                <w:noProof/>
                <w:lang w:val="ka-GE"/>
              </w:rPr>
              <w:t>გამარჯვებული საგრანტო განაცხადების გამოვლენა</w:t>
            </w:r>
            <w:r w:rsidR="00FE18A0">
              <w:rPr>
                <w:noProof/>
                <w:webHidden/>
              </w:rPr>
              <w:tab/>
            </w:r>
            <w:r w:rsidR="00FE18A0">
              <w:rPr>
                <w:noProof/>
                <w:webHidden/>
              </w:rPr>
              <w:fldChar w:fldCharType="begin"/>
            </w:r>
            <w:r w:rsidR="00FE18A0">
              <w:rPr>
                <w:noProof/>
                <w:webHidden/>
              </w:rPr>
              <w:instrText xml:space="preserve"> PAGEREF _Toc38372289 \h </w:instrText>
            </w:r>
            <w:r w:rsidR="00FE18A0">
              <w:rPr>
                <w:noProof/>
                <w:webHidden/>
              </w:rPr>
            </w:r>
            <w:r w:rsidR="00FE18A0">
              <w:rPr>
                <w:noProof/>
                <w:webHidden/>
              </w:rPr>
              <w:fldChar w:fldCharType="separate"/>
            </w:r>
            <w:r w:rsidR="00FE18A0">
              <w:rPr>
                <w:noProof/>
                <w:webHidden/>
              </w:rPr>
              <w:t>11</w:t>
            </w:r>
            <w:r w:rsidR="00FE18A0">
              <w:rPr>
                <w:noProof/>
                <w:webHidden/>
              </w:rPr>
              <w:fldChar w:fldCharType="end"/>
            </w:r>
          </w:hyperlink>
        </w:p>
        <w:p w14:paraId="68410A10" w14:textId="77777777" w:rsidR="00FE18A0" w:rsidRDefault="00D36765">
          <w:pPr>
            <w:pStyle w:val="TOC2"/>
            <w:tabs>
              <w:tab w:val="left" w:pos="880"/>
              <w:tab w:val="right" w:leader="dot" w:pos="9890"/>
            </w:tabs>
            <w:rPr>
              <w:rFonts w:eastAsiaTheme="minorEastAsia"/>
              <w:noProof/>
            </w:rPr>
          </w:pPr>
          <w:hyperlink w:anchor="_Toc38372290" w:history="1">
            <w:r w:rsidR="00FE18A0" w:rsidRPr="003B1F1B">
              <w:rPr>
                <w:rStyle w:val="Hyperlink"/>
                <w:noProof/>
                <w:lang w:val="ka-GE"/>
              </w:rPr>
              <w:t>4.4.</w:t>
            </w:r>
            <w:r w:rsidR="00FE18A0">
              <w:rPr>
                <w:rFonts w:eastAsiaTheme="minorEastAsia"/>
                <w:noProof/>
              </w:rPr>
              <w:tab/>
            </w:r>
            <w:r w:rsidR="00FE18A0" w:rsidRPr="003B1F1B">
              <w:rPr>
                <w:rStyle w:val="Hyperlink"/>
                <w:rFonts w:ascii="Sylfaen" w:hAnsi="Sylfaen"/>
                <w:noProof/>
                <w:lang w:val="ka-GE"/>
              </w:rPr>
              <w:t>სამოქმედო გეგმა</w:t>
            </w:r>
            <w:r w:rsidR="00FE18A0">
              <w:rPr>
                <w:noProof/>
                <w:webHidden/>
              </w:rPr>
              <w:tab/>
            </w:r>
            <w:r w:rsidR="00FE18A0">
              <w:rPr>
                <w:noProof/>
                <w:webHidden/>
              </w:rPr>
              <w:fldChar w:fldCharType="begin"/>
            </w:r>
            <w:r w:rsidR="00FE18A0">
              <w:rPr>
                <w:noProof/>
                <w:webHidden/>
              </w:rPr>
              <w:instrText xml:space="preserve"> PAGEREF _Toc38372290 \h </w:instrText>
            </w:r>
            <w:r w:rsidR="00FE18A0">
              <w:rPr>
                <w:noProof/>
                <w:webHidden/>
              </w:rPr>
            </w:r>
            <w:r w:rsidR="00FE18A0">
              <w:rPr>
                <w:noProof/>
                <w:webHidden/>
              </w:rPr>
              <w:fldChar w:fldCharType="separate"/>
            </w:r>
            <w:r w:rsidR="00FE18A0">
              <w:rPr>
                <w:noProof/>
                <w:webHidden/>
              </w:rPr>
              <w:t>12</w:t>
            </w:r>
            <w:r w:rsidR="00FE18A0">
              <w:rPr>
                <w:noProof/>
                <w:webHidden/>
              </w:rPr>
              <w:fldChar w:fldCharType="end"/>
            </w:r>
          </w:hyperlink>
        </w:p>
        <w:p w14:paraId="222BEE17" w14:textId="77777777" w:rsidR="00FE18A0" w:rsidRDefault="00D36765">
          <w:pPr>
            <w:pStyle w:val="TOC2"/>
            <w:tabs>
              <w:tab w:val="left" w:pos="880"/>
              <w:tab w:val="right" w:leader="dot" w:pos="9890"/>
            </w:tabs>
            <w:rPr>
              <w:rFonts w:eastAsiaTheme="minorEastAsia"/>
              <w:noProof/>
            </w:rPr>
          </w:pPr>
          <w:hyperlink w:anchor="_Toc38372291" w:history="1">
            <w:r w:rsidR="00FE18A0" w:rsidRPr="003B1F1B">
              <w:rPr>
                <w:rStyle w:val="Hyperlink"/>
                <w:noProof/>
                <w:lang w:val="ka-GE"/>
              </w:rPr>
              <w:t>4.5.</w:t>
            </w:r>
            <w:r w:rsidR="00FE18A0">
              <w:rPr>
                <w:rFonts w:eastAsiaTheme="minorEastAsia"/>
                <w:noProof/>
              </w:rPr>
              <w:tab/>
            </w:r>
            <w:r w:rsidR="00FE18A0" w:rsidRPr="003B1F1B">
              <w:rPr>
                <w:rStyle w:val="Hyperlink"/>
                <w:rFonts w:ascii="Sylfaen" w:hAnsi="Sylfaen"/>
                <w:noProof/>
                <w:lang w:val="ka-GE"/>
              </w:rPr>
              <w:t>პროგრამის გავრცელების არეალი</w:t>
            </w:r>
            <w:r w:rsidR="00FE18A0">
              <w:rPr>
                <w:noProof/>
                <w:webHidden/>
              </w:rPr>
              <w:tab/>
            </w:r>
            <w:r w:rsidR="00FE18A0">
              <w:rPr>
                <w:noProof/>
                <w:webHidden/>
              </w:rPr>
              <w:fldChar w:fldCharType="begin"/>
            </w:r>
            <w:r w:rsidR="00FE18A0">
              <w:rPr>
                <w:noProof/>
                <w:webHidden/>
              </w:rPr>
              <w:instrText xml:space="preserve"> PAGEREF _Toc38372291 \h </w:instrText>
            </w:r>
            <w:r w:rsidR="00FE18A0">
              <w:rPr>
                <w:noProof/>
                <w:webHidden/>
              </w:rPr>
            </w:r>
            <w:r w:rsidR="00FE18A0">
              <w:rPr>
                <w:noProof/>
                <w:webHidden/>
              </w:rPr>
              <w:fldChar w:fldCharType="separate"/>
            </w:r>
            <w:r w:rsidR="00FE18A0">
              <w:rPr>
                <w:noProof/>
                <w:webHidden/>
              </w:rPr>
              <w:t>13</w:t>
            </w:r>
            <w:r w:rsidR="00FE18A0">
              <w:rPr>
                <w:noProof/>
                <w:webHidden/>
              </w:rPr>
              <w:fldChar w:fldCharType="end"/>
            </w:r>
          </w:hyperlink>
        </w:p>
        <w:p w14:paraId="0A59BFE0" w14:textId="77777777" w:rsidR="00FE18A0" w:rsidRDefault="00D36765">
          <w:pPr>
            <w:pStyle w:val="TOC2"/>
            <w:tabs>
              <w:tab w:val="left" w:pos="880"/>
              <w:tab w:val="right" w:leader="dot" w:pos="9890"/>
            </w:tabs>
            <w:rPr>
              <w:rFonts w:eastAsiaTheme="minorEastAsia"/>
              <w:noProof/>
            </w:rPr>
          </w:pPr>
          <w:hyperlink w:anchor="_Toc38372292" w:history="1">
            <w:r w:rsidR="00FE18A0" w:rsidRPr="003B1F1B">
              <w:rPr>
                <w:rStyle w:val="Hyperlink"/>
                <w:noProof/>
                <w:lang w:val="ka-GE"/>
              </w:rPr>
              <w:t>4.6.</w:t>
            </w:r>
            <w:r w:rsidR="00FE18A0">
              <w:rPr>
                <w:rFonts w:eastAsiaTheme="minorEastAsia"/>
                <w:noProof/>
              </w:rPr>
              <w:tab/>
            </w:r>
            <w:r w:rsidR="00FE18A0" w:rsidRPr="003B1F1B">
              <w:rPr>
                <w:rStyle w:val="Hyperlink"/>
                <w:rFonts w:ascii="Sylfaen" w:hAnsi="Sylfaen" w:cs="Sylfaen"/>
                <w:noProof/>
                <w:lang w:val="ka-GE"/>
              </w:rPr>
              <w:t>პროგრამის</w:t>
            </w:r>
            <w:r w:rsidR="00FE18A0" w:rsidRPr="003B1F1B">
              <w:rPr>
                <w:rStyle w:val="Hyperlink"/>
                <w:noProof/>
                <w:lang w:val="ka-GE"/>
              </w:rPr>
              <w:t xml:space="preserve"> </w:t>
            </w:r>
            <w:r w:rsidR="00FE18A0" w:rsidRPr="003B1F1B">
              <w:rPr>
                <w:rStyle w:val="Hyperlink"/>
                <w:rFonts w:ascii="Sylfaen" w:hAnsi="Sylfaen" w:cs="Sylfaen"/>
                <w:noProof/>
                <w:lang w:val="ka-GE"/>
              </w:rPr>
              <w:t>ხანგრძლივობა</w:t>
            </w:r>
            <w:r w:rsidR="00FE18A0">
              <w:rPr>
                <w:noProof/>
                <w:webHidden/>
              </w:rPr>
              <w:tab/>
            </w:r>
            <w:r w:rsidR="00FE18A0">
              <w:rPr>
                <w:noProof/>
                <w:webHidden/>
              </w:rPr>
              <w:fldChar w:fldCharType="begin"/>
            </w:r>
            <w:r w:rsidR="00FE18A0">
              <w:rPr>
                <w:noProof/>
                <w:webHidden/>
              </w:rPr>
              <w:instrText xml:space="preserve"> PAGEREF _Toc38372292 \h </w:instrText>
            </w:r>
            <w:r w:rsidR="00FE18A0">
              <w:rPr>
                <w:noProof/>
                <w:webHidden/>
              </w:rPr>
            </w:r>
            <w:r w:rsidR="00FE18A0">
              <w:rPr>
                <w:noProof/>
                <w:webHidden/>
              </w:rPr>
              <w:fldChar w:fldCharType="separate"/>
            </w:r>
            <w:r w:rsidR="00FE18A0">
              <w:rPr>
                <w:noProof/>
                <w:webHidden/>
              </w:rPr>
              <w:t>13</w:t>
            </w:r>
            <w:r w:rsidR="00FE18A0">
              <w:rPr>
                <w:noProof/>
                <w:webHidden/>
              </w:rPr>
              <w:fldChar w:fldCharType="end"/>
            </w:r>
          </w:hyperlink>
        </w:p>
        <w:p w14:paraId="3022ADD9" w14:textId="77777777" w:rsidR="00FE18A0" w:rsidRDefault="00D36765">
          <w:pPr>
            <w:pStyle w:val="TOC1"/>
            <w:tabs>
              <w:tab w:val="left" w:pos="440"/>
              <w:tab w:val="right" w:leader="dot" w:pos="9890"/>
            </w:tabs>
            <w:rPr>
              <w:rFonts w:eastAsiaTheme="minorEastAsia"/>
              <w:noProof/>
            </w:rPr>
          </w:pPr>
          <w:hyperlink w:anchor="_Toc38372293" w:history="1">
            <w:r w:rsidR="00FE18A0" w:rsidRPr="003B1F1B">
              <w:rPr>
                <w:rStyle w:val="Hyperlink"/>
                <w:noProof/>
              </w:rPr>
              <w:t>5.</w:t>
            </w:r>
            <w:r w:rsidR="00FE18A0">
              <w:rPr>
                <w:rFonts w:eastAsiaTheme="minorEastAsia"/>
                <w:noProof/>
              </w:rPr>
              <w:tab/>
            </w:r>
            <w:r w:rsidR="00FE18A0" w:rsidRPr="003B1F1B">
              <w:rPr>
                <w:rStyle w:val="Hyperlink"/>
                <w:rFonts w:ascii="Sylfaen" w:hAnsi="Sylfaen" w:cs="Sylfaen"/>
                <w:noProof/>
                <w:lang w:val="ka-GE"/>
              </w:rPr>
              <w:t>პროგრამის ბიუჯეტი</w:t>
            </w:r>
            <w:r w:rsidR="00FE18A0">
              <w:rPr>
                <w:noProof/>
                <w:webHidden/>
              </w:rPr>
              <w:tab/>
            </w:r>
            <w:r w:rsidR="00FE18A0">
              <w:rPr>
                <w:noProof/>
                <w:webHidden/>
              </w:rPr>
              <w:fldChar w:fldCharType="begin"/>
            </w:r>
            <w:r w:rsidR="00FE18A0">
              <w:rPr>
                <w:noProof/>
                <w:webHidden/>
              </w:rPr>
              <w:instrText xml:space="preserve"> PAGEREF _Toc38372293 \h </w:instrText>
            </w:r>
            <w:r w:rsidR="00FE18A0">
              <w:rPr>
                <w:noProof/>
                <w:webHidden/>
              </w:rPr>
            </w:r>
            <w:r w:rsidR="00FE18A0">
              <w:rPr>
                <w:noProof/>
                <w:webHidden/>
              </w:rPr>
              <w:fldChar w:fldCharType="separate"/>
            </w:r>
            <w:r w:rsidR="00FE18A0">
              <w:rPr>
                <w:noProof/>
                <w:webHidden/>
              </w:rPr>
              <w:t>13</w:t>
            </w:r>
            <w:r w:rsidR="00FE18A0">
              <w:rPr>
                <w:noProof/>
                <w:webHidden/>
              </w:rPr>
              <w:fldChar w:fldCharType="end"/>
            </w:r>
          </w:hyperlink>
        </w:p>
        <w:p w14:paraId="3D741D86" w14:textId="77777777" w:rsidR="00FE18A0" w:rsidRDefault="00D36765">
          <w:pPr>
            <w:pStyle w:val="TOC1"/>
            <w:tabs>
              <w:tab w:val="left" w:pos="440"/>
              <w:tab w:val="right" w:leader="dot" w:pos="9890"/>
            </w:tabs>
            <w:rPr>
              <w:rFonts w:eastAsiaTheme="minorEastAsia"/>
              <w:noProof/>
            </w:rPr>
          </w:pPr>
          <w:hyperlink w:anchor="_Toc38372294" w:history="1">
            <w:r w:rsidR="00FE18A0" w:rsidRPr="003B1F1B">
              <w:rPr>
                <w:rStyle w:val="Hyperlink"/>
                <w:rFonts w:ascii="Sylfaen" w:hAnsi="Sylfaen"/>
                <w:noProof/>
                <w:lang w:val="ka-GE"/>
              </w:rPr>
              <w:t>6.</w:t>
            </w:r>
            <w:r w:rsidR="00FE18A0">
              <w:rPr>
                <w:rFonts w:eastAsiaTheme="minorEastAsia"/>
                <w:noProof/>
              </w:rPr>
              <w:tab/>
            </w:r>
            <w:r w:rsidR="00FE18A0" w:rsidRPr="003B1F1B">
              <w:rPr>
                <w:rStyle w:val="Hyperlink"/>
                <w:rFonts w:ascii="Sylfaen" w:hAnsi="Sylfaen"/>
                <w:noProof/>
                <w:lang w:val="ka-GE"/>
              </w:rPr>
              <w:t>პროგრამის მონიტორინგი და შეფასება</w:t>
            </w:r>
            <w:r w:rsidR="00FE18A0">
              <w:rPr>
                <w:noProof/>
                <w:webHidden/>
              </w:rPr>
              <w:tab/>
            </w:r>
            <w:r w:rsidR="00FE18A0">
              <w:rPr>
                <w:noProof/>
                <w:webHidden/>
              </w:rPr>
              <w:fldChar w:fldCharType="begin"/>
            </w:r>
            <w:r w:rsidR="00FE18A0">
              <w:rPr>
                <w:noProof/>
                <w:webHidden/>
              </w:rPr>
              <w:instrText xml:space="preserve"> PAGEREF _Toc38372294 \h </w:instrText>
            </w:r>
            <w:r w:rsidR="00FE18A0">
              <w:rPr>
                <w:noProof/>
                <w:webHidden/>
              </w:rPr>
            </w:r>
            <w:r w:rsidR="00FE18A0">
              <w:rPr>
                <w:noProof/>
                <w:webHidden/>
              </w:rPr>
              <w:fldChar w:fldCharType="separate"/>
            </w:r>
            <w:r w:rsidR="00FE18A0">
              <w:rPr>
                <w:noProof/>
                <w:webHidden/>
              </w:rPr>
              <w:t>13</w:t>
            </w:r>
            <w:r w:rsidR="00FE18A0">
              <w:rPr>
                <w:noProof/>
                <w:webHidden/>
              </w:rPr>
              <w:fldChar w:fldCharType="end"/>
            </w:r>
          </w:hyperlink>
        </w:p>
        <w:p w14:paraId="228563D2" w14:textId="2A9D604B" w:rsidR="00FE18A0" w:rsidRDefault="00FE18A0">
          <w:r>
            <w:rPr>
              <w:b/>
              <w:bCs/>
              <w:noProof/>
            </w:rPr>
            <w:fldChar w:fldCharType="end"/>
          </w:r>
        </w:p>
      </w:sdtContent>
    </w:sdt>
    <w:p w14:paraId="0866775E" w14:textId="77777777" w:rsidR="00E40DFF" w:rsidRPr="00E40DFF" w:rsidRDefault="00E40DFF" w:rsidP="00E40DFF">
      <w:pPr>
        <w:rPr>
          <w:rFonts w:ascii="Sylfaen" w:hAnsi="Sylfaen"/>
          <w:lang w:val="ka-GE"/>
        </w:rPr>
      </w:pPr>
    </w:p>
    <w:p w14:paraId="5DFE0E97" w14:textId="77777777" w:rsidR="00A80BC3" w:rsidRDefault="00A80BC3" w:rsidP="00A80BC3">
      <w:pPr>
        <w:pStyle w:val="Heading1"/>
        <w:ind w:left="720"/>
        <w:jc w:val="both"/>
        <w:rPr>
          <w:rFonts w:ascii="Sylfaen" w:hAnsi="Sylfaen"/>
          <w:lang w:val="ka-GE"/>
        </w:rPr>
      </w:pPr>
    </w:p>
    <w:p w14:paraId="76828E98" w14:textId="77777777" w:rsidR="00F9573B" w:rsidRDefault="00F9573B" w:rsidP="00F9573B">
      <w:pPr>
        <w:rPr>
          <w:rFonts w:ascii="Sylfaen" w:hAnsi="Sylfaen"/>
          <w:lang w:val="ka-GE"/>
        </w:rPr>
      </w:pPr>
    </w:p>
    <w:p w14:paraId="09A551F6" w14:textId="77777777" w:rsidR="00F9573B" w:rsidRDefault="00F9573B" w:rsidP="00F9573B">
      <w:pPr>
        <w:rPr>
          <w:rFonts w:ascii="Sylfaen" w:hAnsi="Sylfaen"/>
          <w:lang w:val="ka-GE"/>
        </w:rPr>
      </w:pPr>
    </w:p>
    <w:p w14:paraId="2645FDD8" w14:textId="77777777" w:rsidR="00F9573B" w:rsidRDefault="00F9573B" w:rsidP="00F9573B">
      <w:pPr>
        <w:rPr>
          <w:rFonts w:ascii="Sylfaen" w:hAnsi="Sylfaen"/>
          <w:lang w:val="ka-GE"/>
        </w:rPr>
      </w:pPr>
    </w:p>
    <w:p w14:paraId="66281923" w14:textId="77777777" w:rsidR="002F7ACB" w:rsidRDefault="002F7ACB" w:rsidP="00F9573B">
      <w:pPr>
        <w:rPr>
          <w:rFonts w:ascii="Sylfaen" w:hAnsi="Sylfaen"/>
          <w:lang w:val="ka-GE"/>
        </w:rPr>
      </w:pPr>
    </w:p>
    <w:p w14:paraId="2B595378" w14:textId="77777777" w:rsidR="00FD773C" w:rsidRDefault="00FD773C" w:rsidP="00F9573B">
      <w:pPr>
        <w:rPr>
          <w:rFonts w:ascii="Sylfaen" w:hAnsi="Sylfaen"/>
          <w:lang w:val="ka-GE"/>
        </w:rPr>
      </w:pPr>
    </w:p>
    <w:p w14:paraId="1CE3F0D2" w14:textId="77777777" w:rsidR="00FD773C" w:rsidRDefault="00FD773C" w:rsidP="00F9573B">
      <w:pPr>
        <w:rPr>
          <w:rFonts w:ascii="Sylfaen" w:hAnsi="Sylfaen"/>
          <w:lang w:val="ka-GE"/>
        </w:rPr>
      </w:pPr>
    </w:p>
    <w:p w14:paraId="6F9A740A" w14:textId="77777777" w:rsidR="002F7ACB" w:rsidRPr="00F9573B" w:rsidRDefault="002F7ACB" w:rsidP="00F9573B">
      <w:pPr>
        <w:rPr>
          <w:rFonts w:ascii="Sylfaen" w:hAnsi="Sylfaen"/>
          <w:lang w:val="ka-GE"/>
        </w:rPr>
      </w:pPr>
    </w:p>
    <w:p w14:paraId="136295FA" w14:textId="77777777" w:rsidR="00685DFC" w:rsidRDefault="00685DFC" w:rsidP="00FD773C">
      <w:pPr>
        <w:pStyle w:val="Heading1"/>
        <w:jc w:val="both"/>
        <w:rPr>
          <w:rFonts w:ascii="Sylfaen" w:hAnsi="Sylfaen"/>
          <w:lang w:val="ka-GE"/>
        </w:rPr>
      </w:pPr>
      <w:bookmarkStart w:id="1" w:name="_Toc38372280"/>
      <w:r>
        <w:rPr>
          <w:rFonts w:ascii="Sylfaen" w:hAnsi="Sylfaen"/>
          <w:lang w:val="ka-GE"/>
        </w:rPr>
        <w:lastRenderedPageBreak/>
        <w:t>შესავალი</w:t>
      </w:r>
      <w:bookmarkEnd w:id="1"/>
    </w:p>
    <w:p w14:paraId="4820527D" w14:textId="77777777" w:rsidR="00685DFC" w:rsidRPr="00685DFC" w:rsidRDefault="00685DFC" w:rsidP="00D412A2">
      <w:pPr>
        <w:jc w:val="both"/>
        <w:rPr>
          <w:rFonts w:ascii="Sylfaen" w:hAnsi="Sylfaen"/>
          <w:lang w:val="ka-GE"/>
        </w:rPr>
      </w:pPr>
    </w:p>
    <w:p w14:paraId="1B0967DE" w14:textId="77777777" w:rsidR="00B46B8D" w:rsidRPr="000E3839" w:rsidRDefault="00092CA4" w:rsidP="00C768CD">
      <w:pPr>
        <w:pStyle w:val="abzacixml"/>
        <w:ind w:firstLine="0"/>
        <w:rPr>
          <w:rFonts w:cstheme="minorHAnsi"/>
          <w:sz w:val="22"/>
          <w:szCs w:val="22"/>
        </w:rPr>
      </w:pPr>
      <w:r w:rsidRPr="000E3839">
        <w:rPr>
          <w:sz w:val="22"/>
          <w:szCs w:val="22"/>
        </w:rPr>
        <w:t xml:space="preserve">საქართველოს ოკუპირებული ტერიტორიებიდან </w:t>
      </w:r>
      <w:r w:rsidR="00ED2532" w:rsidRPr="000E3839">
        <w:rPr>
          <w:sz w:val="22"/>
          <w:szCs w:val="22"/>
        </w:rPr>
        <w:t>იძულებით გადაადგილებული პირები - დევნილები</w:t>
      </w:r>
      <w:r w:rsidRPr="000E3839">
        <w:rPr>
          <w:sz w:val="22"/>
          <w:szCs w:val="22"/>
        </w:rPr>
        <w:t xml:space="preserve"> </w:t>
      </w:r>
      <w:r w:rsidR="00ED2532" w:rsidRPr="000E3839">
        <w:rPr>
          <w:sz w:val="22"/>
          <w:szCs w:val="22"/>
        </w:rPr>
        <w:t xml:space="preserve">(შემდგომში - დევნილი) </w:t>
      </w:r>
      <w:r w:rsidRPr="000E3839">
        <w:rPr>
          <w:sz w:val="22"/>
          <w:szCs w:val="22"/>
        </w:rPr>
        <w:t>მოსახლეობის</w:t>
      </w:r>
      <w:r w:rsidRPr="000E3839">
        <w:rPr>
          <w:rFonts w:cstheme="minorHAnsi"/>
          <w:sz w:val="22"/>
          <w:szCs w:val="22"/>
        </w:rPr>
        <w:t xml:space="preserve"> </w:t>
      </w:r>
      <w:r w:rsidRPr="000E3839">
        <w:rPr>
          <w:sz w:val="22"/>
          <w:szCs w:val="22"/>
        </w:rPr>
        <w:t>ერთ</w:t>
      </w:r>
      <w:r w:rsidRPr="000E3839">
        <w:rPr>
          <w:rFonts w:cstheme="minorHAnsi"/>
          <w:sz w:val="22"/>
          <w:szCs w:val="22"/>
        </w:rPr>
        <w:t>-</w:t>
      </w:r>
      <w:r w:rsidRPr="000E3839">
        <w:rPr>
          <w:sz w:val="22"/>
          <w:szCs w:val="22"/>
        </w:rPr>
        <w:t>ერთ</w:t>
      </w:r>
      <w:r w:rsidRPr="000E3839">
        <w:rPr>
          <w:rFonts w:cstheme="minorHAnsi"/>
          <w:sz w:val="22"/>
          <w:szCs w:val="22"/>
        </w:rPr>
        <w:t xml:space="preserve"> </w:t>
      </w:r>
      <w:r w:rsidRPr="000E3839">
        <w:rPr>
          <w:sz w:val="22"/>
          <w:szCs w:val="22"/>
        </w:rPr>
        <w:t>ყველაზე</w:t>
      </w:r>
      <w:r w:rsidRPr="000E3839">
        <w:rPr>
          <w:rFonts w:cstheme="minorHAnsi"/>
          <w:sz w:val="22"/>
          <w:szCs w:val="22"/>
        </w:rPr>
        <w:t xml:space="preserve"> </w:t>
      </w:r>
      <w:r w:rsidRPr="000E3839">
        <w:rPr>
          <w:sz w:val="22"/>
          <w:szCs w:val="22"/>
        </w:rPr>
        <w:t>მოწყვლად</w:t>
      </w:r>
      <w:r w:rsidRPr="000E3839">
        <w:rPr>
          <w:rFonts w:cstheme="minorHAnsi"/>
          <w:sz w:val="22"/>
          <w:szCs w:val="22"/>
        </w:rPr>
        <w:t xml:space="preserve"> </w:t>
      </w:r>
      <w:r w:rsidRPr="000E3839">
        <w:rPr>
          <w:sz w:val="22"/>
          <w:szCs w:val="22"/>
        </w:rPr>
        <w:t>ფენას</w:t>
      </w:r>
      <w:r w:rsidRPr="000E3839">
        <w:rPr>
          <w:rFonts w:cstheme="minorHAnsi"/>
          <w:sz w:val="22"/>
          <w:szCs w:val="22"/>
        </w:rPr>
        <w:t xml:space="preserve"> </w:t>
      </w:r>
      <w:r w:rsidRPr="000E3839">
        <w:rPr>
          <w:sz w:val="22"/>
          <w:szCs w:val="22"/>
        </w:rPr>
        <w:t>წარმოადგენენ</w:t>
      </w:r>
      <w:r w:rsidRPr="000E3839">
        <w:rPr>
          <w:rFonts w:cstheme="minorHAnsi"/>
          <w:sz w:val="22"/>
          <w:szCs w:val="22"/>
        </w:rPr>
        <w:t xml:space="preserve">, </w:t>
      </w:r>
      <w:r w:rsidRPr="000E3839">
        <w:rPr>
          <w:sz w:val="22"/>
          <w:szCs w:val="22"/>
        </w:rPr>
        <w:t>რომლებიც</w:t>
      </w:r>
      <w:r w:rsidRPr="000E3839">
        <w:rPr>
          <w:rFonts w:cstheme="minorHAnsi"/>
          <w:sz w:val="22"/>
          <w:szCs w:val="22"/>
        </w:rPr>
        <w:t xml:space="preserve"> </w:t>
      </w:r>
      <w:r w:rsidRPr="000E3839">
        <w:rPr>
          <w:sz w:val="22"/>
          <w:szCs w:val="22"/>
        </w:rPr>
        <w:t>სახელმწიფოსგან</w:t>
      </w:r>
      <w:r w:rsidRPr="000E3839">
        <w:rPr>
          <w:rFonts w:cstheme="minorHAnsi"/>
          <w:sz w:val="22"/>
          <w:szCs w:val="22"/>
        </w:rPr>
        <w:t xml:space="preserve"> </w:t>
      </w:r>
      <w:r w:rsidRPr="000E3839">
        <w:rPr>
          <w:sz w:val="22"/>
          <w:szCs w:val="22"/>
        </w:rPr>
        <w:t>განსაკუთრებულ</w:t>
      </w:r>
      <w:r w:rsidRPr="000E3839">
        <w:rPr>
          <w:rFonts w:cstheme="minorHAnsi"/>
          <w:sz w:val="22"/>
          <w:szCs w:val="22"/>
        </w:rPr>
        <w:t xml:space="preserve"> </w:t>
      </w:r>
      <w:r w:rsidRPr="000E3839">
        <w:rPr>
          <w:sz w:val="22"/>
          <w:szCs w:val="22"/>
        </w:rPr>
        <w:t>მიდგომასა</w:t>
      </w:r>
      <w:r w:rsidRPr="000E3839">
        <w:rPr>
          <w:rFonts w:cstheme="minorHAnsi"/>
          <w:sz w:val="22"/>
          <w:szCs w:val="22"/>
        </w:rPr>
        <w:t xml:space="preserve"> </w:t>
      </w:r>
      <w:r w:rsidRPr="000E3839">
        <w:rPr>
          <w:sz w:val="22"/>
          <w:szCs w:val="22"/>
        </w:rPr>
        <w:t>და</w:t>
      </w:r>
      <w:r w:rsidRPr="000E3839">
        <w:rPr>
          <w:rFonts w:cstheme="minorHAnsi"/>
          <w:sz w:val="22"/>
          <w:szCs w:val="22"/>
        </w:rPr>
        <w:t xml:space="preserve"> </w:t>
      </w:r>
      <w:r w:rsidRPr="000E3839">
        <w:rPr>
          <w:sz w:val="22"/>
          <w:szCs w:val="22"/>
        </w:rPr>
        <w:t>მხარდაჭერას</w:t>
      </w:r>
      <w:r w:rsidRPr="000E3839">
        <w:rPr>
          <w:rFonts w:cstheme="minorHAnsi"/>
          <w:sz w:val="22"/>
          <w:szCs w:val="22"/>
        </w:rPr>
        <w:t xml:space="preserve"> </w:t>
      </w:r>
      <w:r w:rsidRPr="000E3839">
        <w:rPr>
          <w:sz w:val="22"/>
          <w:szCs w:val="22"/>
        </w:rPr>
        <w:t>საჭიროებენ</w:t>
      </w:r>
      <w:r w:rsidRPr="000E3839">
        <w:rPr>
          <w:rFonts w:cstheme="minorHAnsi"/>
          <w:sz w:val="22"/>
          <w:szCs w:val="22"/>
        </w:rPr>
        <w:t>.</w:t>
      </w:r>
      <w:r w:rsidR="004F633F" w:rsidRPr="000E3839">
        <w:rPr>
          <w:rFonts w:cstheme="minorHAnsi"/>
          <w:sz w:val="22"/>
          <w:szCs w:val="22"/>
        </w:rPr>
        <w:t xml:space="preserve"> </w:t>
      </w:r>
      <w:r w:rsidR="00C1268E">
        <w:rPr>
          <w:rFonts w:cstheme="minorHAnsi"/>
          <w:sz w:val="22"/>
          <w:szCs w:val="22"/>
        </w:rPr>
        <w:t xml:space="preserve">დევნილებისათვის </w:t>
      </w:r>
      <w:r w:rsidR="00957ED9" w:rsidRPr="000E3839">
        <w:rPr>
          <w:rFonts w:cstheme="minorHAnsi"/>
          <w:sz w:val="22"/>
          <w:szCs w:val="22"/>
        </w:rPr>
        <w:t xml:space="preserve">განსაკუთრებული მნიშვნელობა აქვს გრძელვადიან განსახლებას და განსახლების ადგილზე მათ ინტეგრაციას სოციალურ-ეკონომიკური პირობების გაუმჯობესების გზით. </w:t>
      </w:r>
      <w:r w:rsidR="00C768CD" w:rsidRPr="000E3839">
        <w:rPr>
          <w:rFonts w:cstheme="minorHAnsi"/>
          <w:sz w:val="22"/>
          <w:szCs w:val="22"/>
        </w:rPr>
        <w:t>მნიშვნელოვანია, განხორციელდეს მათი უზრუნველყოფა საარსებო წყაროებით, რომელიც გულისხმობს „</w:t>
      </w:r>
      <w:r w:rsidR="00C768CD" w:rsidRPr="000E3839">
        <w:rPr>
          <w:sz w:val="22"/>
          <w:szCs w:val="22"/>
        </w:rPr>
        <w:t>ადეკვატურ</w:t>
      </w:r>
      <w:r w:rsidR="00C768CD" w:rsidRPr="000E3839">
        <w:rPr>
          <w:rFonts w:asciiTheme="minorHAnsi" w:hAnsiTheme="minorHAnsi" w:cstheme="minorHAnsi"/>
          <w:sz w:val="22"/>
          <w:szCs w:val="22"/>
        </w:rPr>
        <w:t xml:space="preserve"> </w:t>
      </w:r>
      <w:r w:rsidR="00C768CD" w:rsidRPr="000E3839">
        <w:rPr>
          <w:sz w:val="22"/>
          <w:szCs w:val="22"/>
        </w:rPr>
        <w:t>და</w:t>
      </w:r>
      <w:r w:rsidR="00C768CD" w:rsidRPr="000E3839">
        <w:rPr>
          <w:rFonts w:asciiTheme="minorHAnsi" w:hAnsiTheme="minorHAnsi" w:cstheme="minorHAnsi"/>
          <w:sz w:val="22"/>
          <w:szCs w:val="22"/>
        </w:rPr>
        <w:t xml:space="preserve"> </w:t>
      </w:r>
      <w:r w:rsidR="00C768CD" w:rsidRPr="000E3839">
        <w:rPr>
          <w:sz w:val="22"/>
          <w:szCs w:val="22"/>
        </w:rPr>
        <w:t>მდგრად</w:t>
      </w:r>
      <w:r w:rsidR="00C768CD" w:rsidRPr="000E3839">
        <w:rPr>
          <w:rFonts w:asciiTheme="minorHAnsi" w:hAnsiTheme="minorHAnsi" w:cstheme="minorHAnsi"/>
          <w:sz w:val="22"/>
          <w:szCs w:val="22"/>
        </w:rPr>
        <w:t xml:space="preserve"> </w:t>
      </w:r>
      <w:r w:rsidR="00C768CD" w:rsidRPr="000E3839">
        <w:rPr>
          <w:sz w:val="22"/>
          <w:szCs w:val="22"/>
        </w:rPr>
        <w:t>ხელმისაწვდომობას</w:t>
      </w:r>
      <w:r w:rsidR="00C768CD" w:rsidRPr="000E3839">
        <w:rPr>
          <w:rFonts w:asciiTheme="minorHAnsi" w:hAnsiTheme="minorHAnsi" w:cstheme="minorHAnsi"/>
          <w:sz w:val="22"/>
          <w:szCs w:val="22"/>
        </w:rPr>
        <w:t xml:space="preserve"> </w:t>
      </w:r>
      <w:r w:rsidR="00C768CD" w:rsidRPr="000E3839">
        <w:rPr>
          <w:sz w:val="22"/>
          <w:szCs w:val="22"/>
        </w:rPr>
        <w:t>შემოსავლებზე</w:t>
      </w:r>
      <w:r w:rsidR="00C768CD" w:rsidRPr="000E3839">
        <w:rPr>
          <w:rFonts w:asciiTheme="minorHAnsi" w:hAnsiTheme="minorHAnsi" w:cstheme="minorHAnsi"/>
          <w:sz w:val="22"/>
          <w:szCs w:val="22"/>
        </w:rPr>
        <w:t xml:space="preserve"> </w:t>
      </w:r>
      <w:r w:rsidR="00C768CD" w:rsidRPr="000E3839">
        <w:rPr>
          <w:sz w:val="22"/>
          <w:szCs w:val="22"/>
        </w:rPr>
        <w:t>და</w:t>
      </w:r>
      <w:r w:rsidR="00C768CD" w:rsidRPr="000E3839">
        <w:rPr>
          <w:rFonts w:asciiTheme="minorHAnsi" w:hAnsiTheme="minorHAnsi" w:cstheme="minorHAnsi"/>
          <w:sz w:val="22"/>
          <w:szCs w:val="22"/>
        </w:rPr>
        <w:t xml:space="preserve"> </w:t>
      </w:r>
      <w:r w:rsidR="00C768CD" w:rsidRPr="000E3839">
        <w:rPr>
          <w:sz w:val="22"/>
          <w:szCs w:val="22"/>
        </w:rPr>
        <w:t>რესურსებზე</w:t>
      </w:r>
      <w:r w:rsidR="00C768CD" w:rsidRPr="000E3839">
        <w:rPr>
          <w:rFonts w:asciiTheme="minorHAnsi" w:hAnsiTheme="minorHAnsi" w:cstheme="minorHAnsi"/>
          <w:sz w:val="22"/>
          <w:szCs w:val="22"/>
        </w:rPr>
        <w:t xml:space="preserve"> </w:t>
      </w:r>
      <w:r w:rsidR="00C768CD" w:rsidRPr="000E3839">
        <w:rPr>
          <w:sz w:val="22"/>
          <w:szCs w:val="22"/>
        </w:rPr>
        <w:t>საბაზისო</w:t>
      </w:r>
      <w:r w:rsidR="00C768CD" w:rsidRPr="000E3839">
        <w:rPr>
          <w:rFonts w:asciiTheme="minorHAnsi" w:hAnsiTheme="minorHAnsi" w:cstheme="minorHAnsi"/>
          <w:sz w:val="22"/>
          <w:szCs w:val="22"/>
        </w:rPr>
        <w:t xml:space="preserve"> </w:t>
      </w:r>
      <w:r w:rsidR="00C768CD" w:rsidRPr="000E3839">
        <w:rPr>
          <w:sz w:val="22"/>
          <w:szCs w:val="22"/>
        </w:rPr>
        <w:t>მოთხოვნილებების</w:t>
      </w:r>
      <w:r w:rsidR="00C768CD" w:rsidRPr="000E3839">
        <w:rPr>
          <w:rFonts w:asciiTheme="minorHAnsi" w:hAnsiTheme="minorHAnsi" w:cstheme="minorHAnsi"/>
          <w:sz w:val="22"/>
          <w:szCs w:val="22"/>
        </w:rPr>
        <w:t xml:space="preserve"> </w:t>
      </w:r>
      <w:r w:rsidR="00C768CD" w:rsidRPr="000E3839">
        <w:rPr>
          <w:sz w:val="22"/>
          <w:szCs w:val="22"/>
        </w:rPr>
        <w:t>დასაკმაყოფილებლად</w:t>
      </w:r>
      <w:r w:rsidR="00C768CD" w:rsidRPr="000E3839">
        <w:rPr>
          <w:rFonts w:asciiTheme="minorHAnsi" w:hAnsiTheme="minorHAnsi" w:cstheme="minorHAnsi"/>
          <w:sz w:val="22"/>
          <w:szCs w:val="22"/>
        </w:rPr>
        <w:t xml:space="preserve"> (</w:t>
      </w:r>
      <w:r w:rsidR="00C768CD" w:rsidRPr="000E3839">
        <w:rPr>
          <w:sz w:val="22"/>
          <w:szCs w:val="22"/>
        </w:rPr>
        <w:t>მათ</w:t>
      </w:r>
      <w:r w:rsidR="00C768CD" w:rsidRPr="000E3839">
        <w:rPr>
          <w:rFonts w:asciiTheme="minorHAnsi" w:hAnsiTheme="minorHAnsi" w:cstheme="minorHAnsi"/>
          <w:sz w:val="22"/>
          <w:szCs w:val="22"/>
        </w:rPr>
        <w:t xml:space="preserve"> </w:t>
      </w:r>
      <w:r w:rsidR="00C768CD" w:rsidRPr="000E3839">
        <w:rPr>
          <w:sz w:val="22"/>
          <w:szCs w:val="22"/>
        </w:rPr>
        <w:t>შორის</w:t>
      </w:r>
      <w:r w:rsidR="00C768CD" w:rsidRPr="000E3839">
        <w:rPr>
          <w:rFonts w:asciiTheme="minorHAnsi" w:hAnsiTheme="minorHAnsi" w:cstheme="minorHAnsi"/>
          <w:sz w:val="22"/>
          <w:szCs w:val="22"/>
        </w:rPr>
        <w:t xml:space="preserve"> </w:t>
      </w:r>
      <w:r w:rsidR="00C768CD" w:rsidRPr="000E3839">
        <w:rPr>
          <w:sz w:val="22"/>
          <w:szCs w:val="22"/>
        </w:rPr>
        <w:t>ადეკვატური</w:t>
      </w:r>
      <w:r w:rsidR="00C768CD" w:rsidRPr="000E3839">
        <w:rPr>
          <w:rFonts w:asciiTheme="minorHAnsi" w:hAnsiTheme="minorHAnsi" w:cstheme="minorHAnsi"/>
          <w:sz w:val="22"/>
          <w:szCs w:val="22"/>
        </w:rPr>
        <w:t xml:space="preserve"> </w:t>
      </w:r>
      <w:r w:rsidR="00C768CD" w:rsidRPr="000E3839">
        <w:rPr>
          <w:sz w:val="22"/>
          <w:szCs w:val="22"/>
        </w:rPr>
        <w:t>ხელმისაწვდომობა</w:t>
      </w:r>
      <w:r w:rsidR="00C768CD" w:rsidRPr="000E3839">
        <w:rPr>
          <w:rFonts w:asciiTheme="minorHAnsi" w:hAnsiTheme="minorHAnsi" w:cstheme="minorHAnsi"/>
          <w:sz w:val="22"/>
          <w:szCs w:val="22"/>
        </w:rPr>
        <w:t xml:space="preserve"> </w:t>
      </w:r>
      <w:r w:rsidR="00C768CD" w:rsidRPr="000E3839">
        <w:rPr>
          <w:sz w:val="22"/>
          <w:szCs w:val="22"/>
        </w:rPr>
        <w:t>საკვებზე</w:t>
      </w:r>
      <w:r w:rsidR="00C768CD" w:rsidRPr="000E3839">
        <w:rPr>
          <w:rFonts w:cstheme="minorHAnsi"/>
          <w:sz w:val="22"/>
          <w:szCs w:val="22"/>
        </w:rPr>
        <w:t>,</w:t>
      </w:r>
      <w:r w:rsidR="00C768CD" w:rsidRPr="000E3839">
        <w:rPr>
          <w:rFonts w:asciiTheme="minorHAnsi" w:hAnsiTheme="minorHAnsi" w:cstheme="minorHAnsi"/>
          <w:sz w:val="22"/>
          <w:szCs w:val="22"/>
        </w:rPr>
        <w:t xml:space="preserve"> </w:t>
      </w:r>
      <w:r w:rsidR="00C768CD" w:rsidRPr="000E3839">
        <w:rPr>
          <w:sz w:val="22"/>
          <w:szCs w:val="22"/>
        </w:rPr>
        <w:t>სასმელ</w:t>
      </w:r>
      <w:r w:rsidR="00C768CD" w:rsidRPr="000E3839">
        <w:rPr>
          <w:rFonts w:asciiTheme="minorHAnsi" w:hAnsiTheme="minorHAnsi" w:cstheme="minorHAnsi"/>
          <w:sz w:val="22"/>
          <w:szCs w:val="22"/>
        </w:rPr>
        <w:t xml:space="preserve"> </w:t>
      </w:r>
      <w:r w:rsidR="00C768CD" w:rsidRPr="000E3839">
        <w:rPr>
          <w:sz w:val="22"/>
          <w:szCs w:val="22"/>
        </w:rPr>
        <w:t>წყალზე</w:t>
      </w:r>
      <w:r w:rsidR="00C768CD" w:rsidRPr="000E3839">
        <w:rPr>
          <w:rFonts w:cstheme="minorHAnsi"/>
          <w:sz w:val="22"/>
          <w:szCs w:val="22"/>
        </w:rPr>
        <w:t>,</w:t>
      </w:r>
      <w:r w:rsidR="00C768CD" w:rsidRPr="000E3839">
        <w:rPr>
          <w:rFonts w:asciiTheme="minorHAnsi" w:hAnsiTheme="minorHAnsi" w:cstheme="minorHAnsi"/>
          <w:sz w:val="22"/>
          <w:szCs w:val="22"/>
        </w:rPr>
        <w:t xml:space="preserve"> </w:t>
      </w:r>
      <w:r w:rsidR="00C768CD" w:rsidRPr="000E3839">
        <w:rPr>
          <w:sz w:val="22"/>
          <w:szCs w:val="22"/>
        </w:rPr>
        <w:t>სამედიცინო</w:t>
      </w:r>
      <w:r w:rsidR="00C768CD" w:rsidRPr="000E3839">
        <w:rPr>
          <w:rFonts w:asciiTheme="minorHAnsi" w:hAnsiTheme="minorHAnsi" w:cstheme="minorHAnsi"/>
          <w:sz w:val="22"/>
          <w:szCs w:val="22"/>
        </w:rPr>
        <w:t xml:space="preserve"> </w:t>
      </w:r>
      <w:r w:rsidR="00C768CD" w:rsidRPr="000E3839">
        <w:rPr>
          <w:sz w:val="22"/>
          <w:szCs w:val="22"/>
        </w:rPr>
        <w:t>მომსახურებაზე</w:t>
      </w:r>
      <w:r w:rsidR="00C768CD" w:rsidRPr="000E3839">
        <w:rPr>
          <w:rFonts w:cstheme="minorHAnsi"/>
          <w:sz w:val="22"/>
          <w:szCs w:val="22"/>
        </w:rPr>
        <w:t>,</w:t>
      </w:r>
      <w:r w:rsidR="00C768CD" w:rsidRPr="000E3839">
        <w:rPr>
          <w:rFonts w:asciiTheme="minorHAnsi" w:hAnsiTheme="minorHAnsi" w:cstheme="minorHAnsi"/>
          <w:sz w:val="22"/>
          <w:szCs w:val="22"/>
        </w:rPr>
        <w:t xml:space="preserve"> </w:t>
      </w:r>
      <w:r w:rsidR="00C768CD" w:rsidRPr="000E3839">
        <w:rPr>
          <w:sz w:val="22"/>
          <w:szCs w:val="22"/>
        </w:rPr>
        <w:t>განათლებაზე</w:t>
      </w:r>
      <w:r w:rsidR="00C768CD" w:rsidRPr="000E3839">
        <w:rPr>
          <w:rFonts w:cstheme="minorHAnsi"/>
          <w:sz w:val="22"/>
          <w:szCs w:val="22"/>
        </w:rPr>
        <w:t>,</w:t>
      </w:r>
      <w:r w:rsidR="00C768CD" w:rsidRPr="000E3839">
        <w:rPr>
          <w:rFonts w:asciiTheme="minorHAnsi" w:hAnsiTheme="minorHAnsi" w:cstheme="minorHAnsi"/>
          <w:sz w:val="22"/>
          <w:szCs w:val="22"/>
        </w:rPr>
        <w:t xml:space="preserve"> </w:t>
      </w:r>
      <w:r w:rsidR="00C768CD" w:rsidRPr="000E3839">
        <w:rPr>
          <w:sz w:val="22"/>
          <w:szCs w:val="22"/>
        </w:rPr>
        <w:t>საცხოვრებელზე</w:t>
      </w:r>
      <w:r w:rsidR="00C768CD" w:rsidRPr="000E3839">
        <w:rPr>
          <w:rFonts w:asciiTheme="minorHAnsi" w:hAnsiTheme="minorHAnsi" w:cstheme="minorHAnsi"/>
          <w:sz w:val="22"/>
          <w:szCs w:val="22"/>
        </w:rPr>
        <w:t xml:space="preserve"> </w:t>
      </w:r>
      <w:r w:rsidR="00C768CD" w:rsidRPr="000E3839">
        <w:rPr>
          <w:sz w:val="22"/>
          <w:szCs w:val="22"/>
        </w:rPr>
        <w:t>და</w:t>
      </w:r>
      <w:r w:rsidR="00C768CD" w:rsidRPr="000E3839">
        <w:rPr>
          <w:rFonts w:asciiTheme="minorHAnsi" w:hAnsiTheme="minorHAnsi" w:cstheme="minorHAnsi"/>
          <w:sz w:val="22"/>
          <w:szCs w:val="22"/>
        </w:rPr>
        <w:t xml:space="preserve"> </w:t>
      </w:r>
      <w:r w:rsidR="00C768CD" w:rsidRPr="000E3839">
        <w:rPr>
          <w:sz w:val="22"/>
          <w:szCs w:val="22"/>
        </w:rPr>
        <w:t>თემის</w:t>
      </w:r>
      <w:r w:rsidR="00C768CD" w:rsidRPr="000E3839">
        <w:rPr>
          <w:rFonts w:asciiTheme="minorHAnsi" w:hAnsiTheme="minorHAnsi" w:cstheme="minorHAnsi"/>
          <w:sz w:val="22"/>
          <w:szCs w:val="22"/>
        </w:rPr>
        <w:t xml:space="preserve"> </w:t>
      </w:r>
      <w:r w:rsidR="00C768CD" w:rsidRPr="000E3839">
        <w:rPr>
          <w:sz w:val="22"/>
          <w:szCs w:val="22"/>
        </w:rPr>
        <w:t>ცხოვრებაში</w:t>
      </w:r>
      <w:r w:rsidR="00C768CD" w:rsidRPr="000E3839">
        <w:rPr>
          <w:rFonts w:asciiTheme="minorHAnsi" w:hAnsiTheme="minorHAnsi" w:cstheme="minorHAnsi"/>
          <w:sz w:val="22"/>
          <w:szCs w:val="22"/>
        </w:rPr>
        <w:t xml:space="preserve"> </w:t>
      </w:r>
      <w:r w:rsidR="00C768CD" w:rsidRPr="000E3839">
        <w:rPr>
          <w:sz w:val="22"/>
          <w:szCs w:val="22"/>
        </w:rPr>
        <w:t>მონაწილეობასა</w:t>
      </w:r>
      <w:r w:rsidR="00C768CD" w:rsidRPr="000E3839">
        <w:rPr>
          <w:rFonts w:asciiTheme="minorHAnsi" w:hAnsiTheme="minorHAnsi" w:cstheme="minorHAnsi"/>
          <w:sz w:val="22"/>
          <w:szCs w:val="22"/>
        </w:rPr>
        <w:t xml:space="preserve"> </w:t>
      </w:r>
      <w:r w:rsidR="00C768CD" w:rsidRPr="000E3839">
        <w:rPr>
          <w:sz w:val="22"/>
          <w:szCs w:val="22"/>
        </w:rPr>
        <w:t>და</w:t>
      </w:r>
      <w:r w:rsidR="00C768CD" w:rsidRPr="000E3839">
        <w:rPr>
          <w:rFonts w:asciiTheme="minorHAnsi" w:hAnsiTheme="minorHAnsi" w:cstheme="minorHAnsi"/>
          <w:sz w:val="22"/>
          <w:szCs w:val="22"/>
        </w:rPr>
        <w:t xml:space="preserve"> </w:t>
      </w:r>
      <w:r w:rsidR="00C768CD" w:rsidRPr="000E3839">
        <w:rPr>
          <w:sz w:val="22"/>
          <w:szCs w:val="22"/>
        </w:rPr>
        <w:t>სოციალურ</w:t>
      </w:r>
      <w:r w:rsidR="00C768CD" w:rsidRPr="000E3839">
        <w:rPr>
          <w:rFonts w:asciiTheme="minorHAnsi" w:hAnsiTheme="minorHAnsi" w:cstheme="minorHAnsi"/>
          <w:sz w:val="22"/>
          <w:szCs w:val="22"/>
        </w:rPr>
        <w:t xml:space="preserve"> </w:t>
      </w:r>
      <w:r w:rsidR="00C768CD" w:rsidRPr="000E3839">
        <w:rPr>
          <w:sz w:val="22"/>
          <w:szCs w:val="22"/>
        </w:rPr>
        <w:t>ინტეგრაციაზე</w:t>
      </w:r>
      <w:r w:rsidR="00C768CD" w:rsidRPr="000E3839">
        <w:rPr>
          <w:rFonts w:asciiTheme="minorHAnsi" w:hAnsiTheme="minorHAnsi" w:cstheme="minorHAnsi"/>
          <w:sz w:val="22"/>
          <w:szCs w:val="22"/>
        </w:rPr>
        <w:t>).</w:t>
      </w:r>
      <w:r w:rsidR="00C768CD" w:rsidRPr="000E3839">
        <w:rPr>
          <w:rFonts w:cstheme="minorHAnsi"/>
          <w:sz w:val="22"/>
          <w:szCs w:val="22"/>
        </w:rPr>
        <w:t>“</w:t>
      </w:r>
      <w:r w:rsidR="00C768CD" w:rsidRPr="000E3839">
        <w:rPr>
          <w:rStyle w:val="FootnoteReference"/>
          <w:rFonts w:cstheme="minorHAnsi"/>
          <w:sz w:val="22"/>
          <w:szCs w:val="22"/>
        </w:rPr>
        <w:footnoteReference w:id="1"/>
      </w:r>
      <w:r w:rsidR="00C768CD" w:rsidRPr="000E3839">
        <w:rPr>
          <w:rFonts w:asciiTheme="minorHAnsi" w:hAnsiTheme="minorHAnsi" w:cstheme="minorHAnsi"/>
          <w:sz w:val="22"/>
          <w:szCs w:val="22"/>
        </w:rPr>
        <w:t xml:space="preserve"> </w:t>
      </w:r>
      <w:r w:rsidR="00B46B8D" w:rsidRPr="000E3839">
        <w:rPr>
          <w:sz w:val="22"/>
          <w:szCs w:val="22"/>
        </w:rPr>
        <w:t>საარსებო წყაროები მაშინ არის მდგრადი, როდესაც ისინი მჭიდროდაა დაკავშირებული საცხოვრებელ ადგილთან.</w:t>
      </w:r>
    </w:p>
    <w:p w14:paraId="52E27D0C" w14:textId="77777777" w:rsidR="00B46B8D" w:rsidRPr="000E3839" w:rsidRDefault="00B46B8D" w:rsidP="00C768CD">
      <w:pPr>
        <w:pStyle w:val="abzacixml"/>
        <w:ind w:firstLine="0"/>
        <w:rPr>
          <w:rFonts w:cstheme="minorHAnsi"/>
          <w:sz w:val="22"/>
          <w:szCs w:val="22"/>
        </w:rPr>
      </w:pPr>
    </w:p>
    <w:p w14:paraId="55E4278D" w14:textId="33E10EB8" w:rsidR="00092CA4" w:rsidRPr="00C1268E" w:rsidRDefault="00BE0D96" w:rsidP="00715DD1">
      <w:pPr>
        <w:pStyle w:val="abzacixml"/>
        <w:ind w:firstLine="0"/>
        <w:rPr>
          <w:sz w:val="22"/>
          <w:szCs w:val="22"/>
        </w:rPr>
      </w:pPr>
      <w:r w:rsidRPr="000E3839">
        <w:rPr>
          <w:rFonts w:cstheme="minorHAnsi"/>
          <w:sz w:val="22"/>
          <w:szCs w:val="22"/>
        </w:rPr>
        <w:t xml:space="preserve">განსახლებულ ადგილებზე, დევნილთა </w:t>
      </w:r>
      <w:r w:rsidR="00B469B3" w:rsidRPr="000E3839">
        <w:rPr>
          <w:rFonts w:cstheme="minorHAnsi"/>
          <w:sz w:val="22"/>
          <w:szCs w:val="22"/>
        </w:rPr>
        <w:t>ინტეგრაციის</w:t>
      </w:r>
      <w:r w:rsidRPr="000E3839">
        <w:rPr>
          <w:rFonts w:cstheme="minorHAnsi"/>
          <w:sz w:val="22"/>
          <w:szCs w:val="22"/>
        </w:rPr>
        <w:t xml:space="preserve"> ხელშეწყობის უზრუნველსაყოფად, </w:t>
      </w:r>
      <w:r w:rsidR="00C768CD" w:rsidRPr="000E3839">
        <w:rPr>
          <w:rFonts w:cstheme="minorHAnsi"/>
          <w:sz w:val="22"/>
          <w:szCs w:val="22"/>
        </w:rPr>
        <w:t xml:space="preserve">დამტკიცებული </w:t>
      </w:r>
      <w:r w:rsidR="00BA0216">
        <w:rPr>
          <w:rFonts w:cstheme="minorHAnsi"/>
          <w:sz w:val="22"/>
          <w:szCs w:val="22"/>
        </w:rPr>
        <w:t>საქართველოს მთავრობის 2020 წლის -----------------</w:t>
      </w:r>
      <w:r w:rsidR="00C768CD" w:rsidRPr="00006349">
        <w:rPr>
          <w:rFonts w:eastAsia="Sylfaen" w:cs="Times New Roman"/>
          <w:sz w:val="22"/>
          <w:szCs w:val="22"/>
          <w:highlight w:val="yellow"/>
        </w:rPr>
        <w:t>„</w:t>
      </w:r>
      <w:r w:rsidR="00C768CD" w:rsidRPr="00006349">
        <w:rPr>
          <w:sz w:val="22"/>
          <w:szCs w:val="22"/>
          <w:highlight w:val="yellow"/>
        </w:rPr>
        <w:t>იძულებით გადაადგილებულ პირთათვის − დევნილთათვის საარსებო წყაროებზე ხელმისაწვდომობის უზრუნველყოფის სტრატეგიის განხორციელების 2020-2021 წლების სამოქმედო გეგმის“</w:t>
      </w:r>
      <w:r w:rsidR="00C768CD" w:rsidRPr="000E3839">
        <w:rPr>
          <w:sz w:val="22"/>
          <w:szCs w:val="22"/>
        </w:rPr>
        <w:t xml:space="preserve"> (შემდეგში - სამოქმედო გეგმა) საფუძველზე, სსიპ - დევნილთა, ეკომიგრანტთა და საარსებო წყაროებით უზრუნველყოფის სააგენტო </w:t>
      </w:r>
      <w:r w:rsidRPr="000E3839">
        <w:rPr>
          <w:sz w:val="22"/>
          <w:szCs w:val="22"/>
        </w:rPr>
        <w:t xml:space="preserve">ახორციელებს </w:t>
      </w:r>
      <w:r w:rsidR="00C1268E">
        <w:rPr>
          <w:sz w:val="22"/>
          <w:szCs w:val="22"/>
        </w:rPr>
        <w:t>„</w:t>
      </w:r>
      <w:r w:rsidR="0002530D">
        <w:rPr>
          <w:sz w:val="22"/>
          <w:szCs w:val="22"/>
        </w:rPr>
        <w:t xml:space="preserve">მოწყვლად </w:t>
      </w:r>
      <w:r w:rsidR="00C1268E">
        <w:rPr>
          <w:sz w:val="22"/>
          <w:szCs w:val="22"/>
        </w:rPr>
        <w:t>დევნილთა ინიციატივების მხარდაჭერის საგრანტო პროგრამას“</w:t>
      </w:r>
      <w:r w:rsidRPr="000E3839">
        <w:rPr>
          <w:sz w:val="22"/>
          <w:szCs w:val="22"/>
        </w:rPr>
        <w:t xml:space="preserve"> (შემდგომში - პროგრამა). </w:t>
      </w:r>
    </w:p>
    <w:p w14:paraId="2CCE1F2B" w14:textId="77777777" w:rsidR="00C768CD" w:rsidRPr="000E3839" w:rsidRDefault="00C768CD" w:rsidP="00715DD1">
      <w:pPr>
        <w:pStyle w:val="abzacixml"/>
        <w:ind w:firstLine="0"/>
        <w:rPr>
          <w:sz w:val="22"/>
          <w:szCs w:val="22"/>
        </w:rPr>
      </w:pPr>
    </w:p>
    <w:p w14:paraId="7A8E9161" w14:textId="77777777" w:rsidR="000E3839" w:rsidRDefault="000E3839" w:rsidP="000E3839">
      <w:pPr>
        <w:rPr>
          <w:rFonts w:ascii="Sylfaen" w:eastAsiaTheme="majorEastAsia" w:hAnsi="Sylfaen" w:cstheme="majorBidi"/>
          <w:b/>
          <w:bCs/>
          <w:color w:val="365F91" w:themeColor="accent1" w:themeShade="BF"/>
          <w:lang w:val="ka-GE"/>
        </w:rPr>
      </w:pPr>
    </w:p>
    <w:p w14:paraId="4A6C317F" w14:textId="77777777" w:rsidR="000E3839" w:rsidRDefault="000E3839" w:rsidP="000E3839">
      <w:pPr>
        <w:rPr>
          <w:rFonts w:ascii="Sylfaen" w:eastAsiaTheme="majorEastAsia" w:hAnsi="Sylfaen" w:cstheme="majorBidi"/>
          <w:b/>
          <w:bCs/>
          <w:color w:val="365F91" w:themeColor="accent1" w:themeShade="BF"/>
          <w:lang w:val="ka-GE"/>
        </w:rPr>
      </w:pPr>
    </w:p>
    <w:p w14:paraId="33B3A756" w14:textId="77777777" w:rsidR="000E3839" w:rsidRPr="000E3839" w:rsidRDefault="000E3839" w:rsidP="000E3839">
      <w:pPr>
        <w:rPr>
          <w:rFonts w:ascii="Sylfaen" w:hAnsi="Sylfaen"/>
          <w:lang w:val="ka-GE"/>
        </w:rPr>
      </w:pPr>
    </w:p>
    <w:p w14:paraId="0E274BB0" w14:textId="77777777" w:rsidR="00BE0D96" w:rsidRPr="000E3839" w:rsidRDefault="00BE0D96" w:rsidP="00BE0D96">
      <w:pPr>
        <w:rPr>
          <w:rFonts w:ascii="Sylfaen" w:hAnsi="Sylfaen"/>
          <w:lang w:val="ka-GE"/>
        </w:rPr>
      </w:pPr>
    </w:p>
    <w:p w14:paraId="148F5051" w14:textId="77777777" w:rsidR="00DD7EC6" w:rsidRDefault="00DD7EC6" w:rsidP="00BE0D96">
      <w:pPr>
        <w:rPr>
          <w:rFonts w:ascii="Sylfaen" w:hAnsi="Sylfaen"/>
          <w:lang w:val="ka-GE"/>
        </w:rPr>
      </w:pPr>
    </w:p>
    <w:p w14:paraId="590901CD" w14:textId="77777777" w:rsidR="00C1268E" w:rsidRDefault="00C1268E" w:rsidP="00BE0D96">
      <w:pPr>
        <w:rPr>
          <w:rFonts w:ascii="Sylfaen" w:hAnsi="Sylfaen"/>
          <w:lang w:val="ka-GE"/>
        </w:rPr>
      </w:pPr>
    </w:p>
    <w:p w14:paraId="4996EF29" w14:textId="77777777" w:rsidR="00C53599" w:rsidRDefault="00C53599" w:rsidP="00BE0D96">
      <w:pPr>
        <w:rPr>
          <w:rFonts w:ascii="Sylfaen" w:hAnsi="Sylfaen"/>
          <w:lang w:val="ka-GE"/>
        </w:rPr>
      </w:pPr>
    </w:p>
    <w:p w14:paraId="3E61E1FE" w14:textId="77777777" w:rsidR="00687881" w:rsidRPr="000E3839" w:rsidRDefault="00687881" w:rsidP="00BE0D96">
      <w:pPr>
        <w:rPr>
          <w:rFonts w:ascii="Sylfaen" w:hAnsi="Sylfaen"/>
          <w:lang w:val="ka-GE"/>
        </w:rPr>
      </w:pPr>
    </w:p>
    <w:p w14:paraId="4C27AEE8" w14:textId="77777777" w:rsidR="005570F2" w:rsidRDefault="005570F2" w:rsidP="00276DC2">
      <w:pPr>
        <w:pStyle w:val="Heading1"/>
        <w:numPr>
          <w:ilvl w:val="0"/>
          <w:numId w:val="14"/>
        </w:numPr>
        <w:jc w:val="both"/>
        <w:rPr>
          <w:rFonts w:ascii="Sylfaen" w:hAnsi="Sylfaen"/>
          <w:lang w:val="ka-GE"/>
        </w:rPr>
      </w:pPr>
      <w:bookmarkStart w:id="2" w:name="_Toc38372281"/>
      <w:r>
        <w:rPr>
          <w:rFonts w:ascii="Sylfaen" w:hAnsi="Sylfaen"/>
          <w:lang w:val="ka-GE"/>
        </w:rPr>
        <w:lastRenderedPageBreak/>
        <w:t>პროგრამის დასაბუთება</w:t>
      </w:r>
      <w:bookmarkEnd w:id="2"/>
    </w:p>
    <w:p w14:paraId="296DC7C2" w14:textId="77777777" w:rsidR="00DD7EC6" w:rsidRPr="00B469B3" w:rsidRDefault="00DD7EC6" w:rsidP="004A120F">
      <w:pPr>
        <w:pStyle w:val="abzacixml"/>
        <w:ind w:firstLine="0"/>
        <w:rPr>
          <w:rFonts w:cstheme="minorHAnsi"/>
        </w:rPr>
      </w:pPr>
    </w:p>
    <w:p w14:paraId="73953045" w14:textId="77777777" w:rsidR="003248B7" w:rsidRPr="000E3839" w:rsidRDefault="00F273EF" w:rsidP="00FE6284">
      <w:pPr>
        <w:pStyle w:val="abzacixml"/>
        <w:ind w:left="-567" w:firstLine="0"/>
        <w:rPr>
          <w:sz w:val="22"/>
          <w:szCs w:val="22"/>
        </w:rPr>
      </w:pPr>
      <w:r w:rsidRPr="000E3839">
        <w:rPr>
          <w:rFonts w:asciiTheme="minorHAnsi" w:hAnsiTheme="minorHAnsi" w:cstheme="minorHAnsi"/>
          <w:sz w:val="22"/>
          <w:szCs w:val="22"/>
        </w:rPr>
        <w:t>20</w:t>
      </w:r>
      <w:r w:rsidRPr="000E3839">
        <w:rPr>
          <w:rFonts w:asciiTheme="minorHAnsi" w:hAnsiTheme="minorHAnsi" w:cstheme="minorHAnsi"/>
          <w:sz w:val="22"/>
          <w:szCs w:val="22"/>
          <w:lang w:val="en-US"/>
        </w:rPr>
        <w:t>20</w:t>
      </w:r>
      <w:r w:rsidR="00F32248" w:rsidRPr="000E3839">
        <w:rPr>
          <w:rFonts w:asciiTheme="minorHAnsi" w:hAnsiTheme="minorHAnsi" w:cstheme="minorHAnsi"/>
          <w:sz w:val="22"/>
          <w:szCs w:val="22"/>
        </w:rPr>
        <w:t xml:space="preserve"> </w:t>
      </w:r>
      <w:r w:rsidR="00F32248" w:rsidRPr="000E3839">
        <w:rPr>
          <w:sz w:val="22"/>
          <w:szCs w:val="22"/>
        </w:rPr>
        <w:t>წლის</w:t>
      </w:r>
      <w:r w:rsidR="00F32248" w:rsidRPr="000E3839">
        <w:rPr>
          <w:rFonts w:asciiTheme="minorHAnsi" w:hAnsiTheme="minorHAnsi" w:cstheme="minorHAnsi"/>
          <w:sz w:val="22"/>
          <w:szCs w:val="22"/>
        </w:rPr>
        <w:t xml:space="preserve"> </w:t>
      </w:r>
      <w:r w:rsidRPr="000E3839">
        <w:rPr>
          <w:sz w:val="22"/>
          <w:szCs w:val="22"/>
        </w:rPr>
        <w:t>იანვრის</w:t>
      </w:r>
      <w:r w:rsidR="00F32248" w:rsidRPr="000E3839">
        <w:rPr>
          <w:rFonts w:asciiTheme="minorHAnsi" w:hAnsiTheme="minorHAnsi" w:cstheme="minorHAnsi"/>
          <w:sz w:val="22"/>
          <w:szCs w:val="22"/>
        </w:rPr>
        <w:t xml:space="preserve"> </w:t>
      </w:r>
      <w:r w:rsidR="00F32248" w:rsidRPr="000E3839">
        <w:rPr>
          <w:sz w:val="22"/>
          <w:szCs w:val="22"/>
        </w:rPr>
        <w:t>მდგომარეობით</w:t>
      </w:r>
      <w:r w:rsidR="00F32248" w:rsidRPr="000E3839">
        <w:rPr>
          <w:rFonts w:asciiTheme="minorHAnsi" w:hAnsiTheme="minorHAnsi" w:cstheme="minorHAnsi"/>
          <w:sz w:val="22"/>
          <w:szCs w:val="22"/>
        </w:rPr>
        <w:t xml:space="preserve">, </w:t>
      </w:r>
      <w:r w:rsidR="00F32248" w:rsidRPr="000E3839">
        <w:rPr>
          <w:sz w:val="22"/>
          <w:szCs w:val="22"/>
        </w:rPr>
        <w:t>დევნილთა</w:t>
      </w:r>
      <w:r w:rsidR="00F32248" w:rsidRPr="000E3839">
        <w:rPr>
          <w:rFonts w:asciiTheme="minorHAnsi" w:hAnsiTheme="minorHAnsi" w:cstheme="minorHAnsi"/>
          <w:sz w:val="22"/>
          <w:szCs w:val="22"/>
        </w:rPr>
        <w:t xml:space="preserve"> </w:t>
      </w:r>
      <w:r w:rsidR="00F32248" w:rsidRPr="000E3839">
        <w:rPr>
          <w:sz w:val="22"/>
          <w:szCs w:val="22"/>
        </w:rPr>
        <w:t>საერთო</w:t>
      </w:r>
      <w:r w:rsidR="00F32248" w:rsidRPr="000E3839">
        <w:rPr>
          <w:rFonts w:asciiTheme="minorHAnsi" w:hAnsiTheme="minorHAnsi" w:cstheme="minorHAnsi"/>
          <w:sz w:val="22"/>
          <w:szCs w:val="22"/>
        </w:rPr>
        <w:t xml:space="preserve"> </w:t>
      </w:r>
      <w:r w:rsidR="004A120F" w:rsidRPr="000E3839">
        <w:rPr>
          <w:sz w:val="22"/>
          <w:szCs w:val="22"/>
        </w:rPr>
        <w:t xml:space="preserve">რაოდენობაა 286 379 (90 236 ოჯახი). </w:t>
      </w:r>
      <w:r w:rsidR="00CB35DC">
        <w:rPr>
          <w:sz w:val="22"/>
          <w:szCs w:val="22"/>
        </w:rPr>
        <w:t>დევნილებ</w:t>
      </w:r>
      <w:r w:rsidR="00A269A0">
        <w:rPr>
          <w:sz w:val="22"/>
          <w:szCs w:val="22"/>
        </w:rPr>
        <w:t>ი</w:t>
      </w:r>
      <w:r w:rsidR="00CB35DC">
        <w:rPr>
          <w:sz w:val="22"/>
          <w:szCs w:val="22"/>
        </w:rPr>
        <w:t xml:space="preserve"> მოსახლეობის მოწყვლად ფენას წარმოადგენენ და ამ მიზეზით, საჭიროებენ განსაკუთრებულ მხარდაჭერას და ყურადღებას სახელმწიფოსგან. მნიშვნელოვანია, </w:t>
      </w:r>
      <w:r w:rsidR="005811A2">
        <w:rPr>
          <w:sz w:val="22"/>
          <w:szCs w:val="22"/>
        </w:rPr>
        <w:t xml:space="preserve">სახელმწიფომ უზრუნველყოს ისინი საცხოვრებლით, საარსებო წყაროებით, სტაბილური შემოსავალით და სოციალური კეთილდღეობით. </w:t>
      </w:r>
      <w:r w:rsidR="00676FB5">
        <w:rPr>
          <w:sz w:val="22"/>
          <w:szCs w:val="22"/>
        </w:rPr>
        <w:t>მხარდაჭერას საჭიროებს როგორც განსახლებული</w:t>
      </w:r>
      <w:r w:rsidR="005B7554">
        <w:rPr>
          <w:sz w:val="22"/>
          <w:szCs w:val="22"/>
        </w:rPr>
        <w:t>,</w:t>
      </w:r>
      <w:r w:rsidR="00676FB5">
        <w:rPr>
          <w:sz w:val="22"/>
          <w:szCs w:val="22"/>
        </w:rPr>
        <w:t xml:space="preserve"> ასევე</w:t>
      </w:r>
      <w:r w:rsidR="005B7554">
        <w:rPr>
          <w:sz w:val="22"/>
          <w:szCs w:val="22"/>
        </w:rPr>
        <w:t>,</w:t>
      </w:r>
      <w:r w:rsidR="00676FB5">
        <w:rPr>
          <w:sz w:val="22"/>
          <w:szCs w:val="22"/>
        </w:rPr>
        <w:t xml:space="preserve"> განუსახლებელი დევნილთა ოჯახები. </w:t>
      </w:r>
      <w:r w:rsidR="00A713FC" w:rsidRPr="000E3839">
        <w:rPr>
          <w:sz w:val="22"/>
          <w:szCs w:val="22"/>
        </w:rPr>
        <w:t xml:space="preserve">აღნიშნულის </w:t>
      </w:r>
      <w:r w:rsidR="00AA25A2">
        <w:rPr>
          <w:sz w:val="22"/>
          <w:szCs w:val="22"/>
        </w:rPr>
        <w:t>შესასრულებლად,</w:t>
      </w:r>
      <w:r w:rsidR="00A713FC" w:rsidRPr="000E3839">
        <w:rPr>
          <w:sz w:val="22"/>
          <w:szCs w:val="22"/>
        </w:rPr>
        <w:t xml:space="preserve"> </w:t>
      </w:r>
      <w:r w:rsidR="005570F2" w:rsidRPr="000E3839">
        <w:rPr>
          <w:sz w:val="22"/>
          <w:szCs w:val="22"/>
        </w:rPr>
        <w:t xml:space="preserve">აუცილებელია </w:t>
      </w:r>
      <w:r w:rsidR="00A713FC" w:rsidRPr="000E3839">
        <w:rPr>
          <w:sz w:val="22"/>
          <w:szCs w:val="22"/>
        </w:rPr>
        <w:t xml:space="preserve">მათ საჭიროებებზე მორგებული </w:t>
      </w:r>
      <w:r w:rsidR="005570F2" w:rsidRPr="000E3839">
        <w:rPr>
          <w:sz w:val="22"/>
          <w:szCs w:val="22"/>
        </w:rPr>
        <w:t xml:space="preserve">სხვადასხვა პროგრამების </w:t>
      </w:r>
      <w:r w:rsidR="00DE5DC0" w:rsidRPr="000E3839">
        <w:rPr>
          <w:sz w:val="22"/>
          <w:szCs w:val="22"/>
        </w:rPr>
        <w:t>განხორციელება</w:t>
      </w:r>
      <w:r w:rsidR="003248B7" w:rsidRPr="000E3839">
        <w:rPr>
          <w:sz w:val="22"/>
          <w:szCs w:val="22"/>
        </w:rPr>
        <w:t>.</w:t>
      </w:r>
    </w:p>
    <w:p w14:paraId="3D69BC41" w14:textId="77777777" w:rsidR="007A7122" w:rsidRPr="000E3839" w:rsidRDefault="007A7122" w:rsidP="00687881">
      <w:pPr>
        <w:pStyle w:val="abzacixml"/>
        <w:ind w:left="-567" w:firstLine="0"/>
        <w:rPr>
          <w:sz w:val="22"/>
          <w:szCs w:val="22"/>
        </w:rPr>
      </w:pPr>
    </w:p>
    <w:p w14:paraId="1C67E6C0" w14:textId="77777777" w:rsidR="00DE5DC0" w:rsidRPr="001E4550" w:rsidRDefault="001E4550" w:rsidP="001E4550">
      <w:pPr>
        <w:ind w:left="-567"/>
        <w:jc w:val="both"/>
        <w:rPr>
          <w:rFonts w:ascii="Sylfaen" w:hAnsi="Sylfaen"/>
        </w:rPr>
      </w:pPr>
      <w:r w:rsidRPr="001E4550">
        <w:rPr>
          <w:rFonts w:ascii="Sylfaen" w:hAnsi="Sylfaen"/>
          <w:lang w:val="ka-GE"/>
        </w:rPr>
        <w:t>201</w:t>
      </w:r>
      <w:r w:rsidRPr="001E4550">
        <w:rPr>
          <w:rFonts w:ascii="Sylfaen" w:hAnsi="Sylfaen"/>
        </w:rPr>
        <w:t>9</w:t>
      </w:r>
      <w:r w:rsidR="00904328" w:rsidRPr="000E3839">
        <w:rPr>
          <w:rFonts w:ascii="Sylfaen" w:hAnsi="Sylfaen"/>
          <w:lang w:val="ka-GE"/>
        </w:rPr>
        <w:t xml:space="preserve"> წელს </w:t>
      </w:r>
      <w:r w:rsidR="00887D3E" w:rsidRPr="000E3839">
        <w:rPr>
          <w:rFonts w:ascii="Sylfaen" w:hAnsi="Sylfaen"/>
          <w:lang w:val="ka-GE"/>
        </w:rPr>
        <w:t>განხორციელდა „</w:t>
      </w:r>
      <w:r w:rsidR="001B1D39" w:rsidRPr="000E3839">
        <w:rPr>
          <w:rFonts w:ascii="Sylfaen" w:hAnsi="Sylfaen"/>
          <w:lang w:val="ka-GE"/>
        </w:rPr>
        <w:t>სოფლად სახლის</w:t>
      </w:r>
      <w:r w:rsidR="001F6D57" w:rsidRPr="000E3839">
        <w:rPr>
          <w:rFonts w:ascii="Sylfaen" w:hAnsi="Sylfaen"/>
          <w:lang w:val="ka-GE"/>
        </w:rPr>
        <w:t xml:space="preserve"> პროგრამის</w:t>
      </w:r>
      <w:r w:rsidR="00887D3E" w:rsidRPr="000E3839">
        <w:rPr>
          <w:rFonts w:ascii="Sylfaen" w:hAnsi="Sylfaen"/>
          <w:lang w:val="ka-GE"/>
        </w:rPr>
        <w:t>“</w:t>
      </w:r>
      <w:r w:rsidR="001F6D57" w:rsidRPr="000E3839">
        <w:rPr>
          <w:rFonts w:ascii="Sylfaen" w:hAnsi="Sylfaen"/>
          <w:lang w:val="ka-GE"/>
        </w:rPr>
        <w:t xml:space="preserve"> ბენეფიციართა </w:t>
      </w:r>
      <w:r>
        <w:rPr>
          <w:rFonts w:ascii="Sylfaen" w:hAnsi="Sylfaen"/>
          <w:lang w:val="ka-GE"/>
        </w:rPr>
        <w:t>საჭიროებების</w:t>
      </w:r>
      <w:r w:rsidR="001F6D57" w:rsidRPr="000E3839">
        <w:rPr>
          <w:rFonts w:ascii="Sylfaen" w:hAnsi="Sylfaen"/>
          <w:lang w:val="ka-GE"/>
        </w:rPr>
        <w:t xml:space="preserve"> კვლევა. </w:t>
      </w:r>
      <w:r>
        <w:rPr>
          <w:rFonts w:ascii="Sylfaen" w:hAnsi="Sylfaen"/>
          <w:lang w:val="ka-GE"/>
        </w:rPr>
        <w:t>„</w:t>
      </w:r>
      <w:r w:rsidR="001F6D57" w:rsidRPr="000E3839">
        <w:rPr>
          <w:rFonts w:ascii="Sylfaen" w:hAnsi="Sylfaen"/>
          <w:lang w:val="ka-GE"/>
        </w:rPr>
        <w:t>შედეგების ანალიზმა აჩვენა, რომ კვლევაში მონაწილე დევნილთა</w:t>
      </w:r>
      <w:r>
        <w:rPr>
          <w:rFonts w:ascii="Sylfaen" w:hAnsi="Sylfaen"/>
        </w:rPr>
        <w:t xml:space="preserve"> </w:t>
      </w:r>
      <w:r>
        <w:rPr>
          <w:rFonts w:ascii="Sylfaen" w:hAnsi="Sylfaen"/>
          <w:lang w:val="ka-GE"/>
        </w:rPr>
        <w:t xml:space="preserve">27% არის სოციალურად დაუცველი; 12% არის შეზღუდული შესაძლებლობის პირი; 7%-ს აქვს მარტოხელა მშობლის სტატუსი, ხოლო 54% არ ფლობს რაიმე სოციალურ სტატუსს. </w:t>
      </w:r>
      <w:r w:rsidR="0041791E" w:rsidRPr="000E3839">
        <w:rPr>
          <w:rFonts w:ascii="Sylfaen" w:hAnsi="Sylfaen"/>
          <w:lang w:val="ka-GE"/>
        </w:rPr>
        <w:t xml:space="preserve">ამასთანავე, </w:t>
      </w:r>
      <w:r w:rsidR="00DE5DC0" w:rsidRPr="000E3839">
        <w:rPr>
          <w:rFonts w:ascii="Sylfaen" w:hAnsi="Sylfaen"/>
          <w:lang w:val="ka-GE"/>
        </w:rPr>
        <w:t>გამოკითხულ დევნილთა 45%-ს მიუწვდება ხელი მიწის ნაკვეთზე</w:t>
      </w:r>
      <w:r w:rsidR="00116EFB" w:rsidRPr="000E3839">
        <w:rPr>
          <w:rFonts w:ascii="Sylfaen" w:hAnsi="Sylfaen"/>
          <w:lang w:val="ka-GE"/>
        </w:rPr>
        <w:t xml:space="preserve">: </w:t>
      </w:r>
      <w:r w:rsidR="004028FD" w:rsidRPr="000E3839">
        <w:rPr>
          <w:rFonts w:ascii="Sylfaen" w:hAnsi="Sylfaen"/>
          <w:lang w:val="ka-GE"/>
        </w:rPr>
        <w:t xml:space="preserve">0-500 კვ.მ.- ის მიწის ფართობზე - 25 %-ს, 501-1000 კვ.მ.-ის ფართობზე - 32 %-ს, 1001-3 000 კვ.მ.-ის ფართობზე - 29%-ს და 3 000 კვ.მ.-ზე მეტი ფართობის მიწის ნაკვეთზე - 13 %-ს. </w:t>
      </w:r>
      <w:r w:rsidR="00116EFB" w:rsidRPr="000E3839">
        <w:rPr>
          <w:rFonts w:ascii="Sylfaen" w:hAnsi="Sylfaen"/>
          <w:lang w:val="ka-GE"/>
        </w:rPr>
        <w:t xml:space="preserve">აღნიშნული კვლევის თანახმად, </w:t>
      </w:r>
      <w:r w:rsidR="00DE5DC0" w:rsidRPr="000E3839">
        <w:rPr>
          <w:rFonts w:ascii="Sylfaen" w:hAnsi="Sylfaen"/>
          <w:lang w:val="ka-GE"/>
        </w:rPr>
        <w:t>სასოფლო-სამეურნეო საქმიანობაში ჩართულია გამოკითხულ დევნილთა 29%. ზოგი მათგანი ერთდროულად რამდენიმე ტიპის საქმიანობას ეწევა, კონკრეტულად, მათი 49% ეწევა მეხილეობას, 43%</w:t>
      </w:r>
      <w:r w:rsidR="0041791E" w:rsidRPr="000E3839">
        <w:rPr>
          <w:rFonts w:ascii="Sylfaen" w:hAnsi="Sylfaen"/>
          <w:lang w:val="ka-GE"/>
        </w:rPr>
        <w:t xml:space="preserve"> - </w:t>
      </w:r>
      <w:r w:rsidR="00DE5DC0" w:rsidRPr="000E3839">
        <w:rPr>
          <w:rFonts w:ascii="Sylfaen" w:hAnsi="Sylfaen"/>
          <w:lang w:val="ka-GE"/>
        </w:rPr>
        <w:t xml:space="preserve">მებოსტნეობას, 12% </w:t>
      </w:r>
      <w:r w:rsidR="0041791E" w:rsidRPr="000E3839">
        <w:rPr>
          <w:rFonts w:ascii="Sylfaen" w:hAnsi="Sylfaen"/>
          <w:lang w:val="ka-GE"/>
        </w:rPr>
        <w:t xml:space="preserve">- </w:t>
      </w:r>
      <w:r w:rsidR="00DE5DC0" w:rsidRPr="000E3839">
        <w:rPr>
          <w:rFonts w:ascii="Sylfaen" w:hAnsi="Sylfaen"/>
          <w:lang w:val="ka-GE"/>
        </w:rPr>
        <w:t xml:space="preserve">მესაქონლეობას, 6% </w:t>
      </w:r>
      <w:r w:rsidR="0041791E" w:rsidRPr="000E3839">
        <w:rPr>
          <w:rFonts w:ascii="Sylfaen" w:hAnsi="Sylfaen"/>
          <w:lang w:val="ka-GE"/>
        </w:rPr>
        <w:t xml:space="preserve">- </w:t>
      </w:r>
      <w:r w:rsidR="00DE5DC0" w:rsidRPr="000E3839">
        <w:rPr>
          <w:rFonts w:ascii="Sylfaen" w:hAnsi="Sylfaen"/>
          <w:lang w:val="ka-GE"/>
        </w:rPr>
        <w:t xml:space="preserve">მევენახეობას, 5% </w:t>
      </w:r>
      <w:r w:rsidR="0041791E" w:rsidRPr="000E3839">
        <w:rPr>
          <w:rFonts w:ascii="Sylfaen" w:hAnsi="Sylfaen"/>
          <w:lang w:val="ka-GE"/>
        </w:rPr>
        <w:t xml:space="preserve">- </w:t>
      </w:r>
      <w:r w:rsidR="00DE5DC0" w:rsidRPr="000E3839">
        <w:rPr>
          <w:rFonts w:ascii="Sylfaen" w:hAnsi="Sylfaen"/>
          <w:lang w:val="ka-GE"/>
        </w:rPr>
        <w:t xml:space="preserve">მეფრინველეობას, 3% </w:t>
      </w:r>
      <w:r w:rsidR="0041791E" w:rsidRPr="000E3839">
        <w:rPr>
          <w:rFonts w:ascii="Sylfaen" w:hAnsi="Sylfaen"/>
          <w:lang w:val="ka-GE"/>
        </w:rPr>
        <w:t xml:space="preserve">- </w:t>
      </w:r>
      <w:r w:rsidR="00DE5DC0" w:rsidRPr="000E3839">
        <w:rPr>
          <w:rFonts w:ascii="Sylfaen" w:hAnsi="Sylfaen"/>
          <w:lang w:val="ka-GE"/>
        </w:rPr>
        <w:t xml:space="preserve">სასათბურე მეურნეობას, ხოლო 2% </w:t>
      </w:r>
      <w:r w:rsidR="0041791E" w:rsidRPr="000E3839">
        <w:rPr>
          <w:rFonts w:ascii="Sylfaen" w:hAnsi="Sylfaen"/>
          <w:lang w:val="ka-GE"/>
        </w:rPr>
        <w:t xml:space="preserve">- </w:t>
      </w:r>
      <w:r w:rsidR="00DE5DC0" w:rsidRPr="000E3839">
        <w:rPr>
          <w:rFonts w:ascii="Sylfaen" w:hAnsi="Sylfaen"/>
          <w:lang w:val="ka-GE"/>
        </w:rPr>
        <w:t>მეფუტკრეობას.</w:t>
      </w:r>
      <w:r w:rsidR="00116EFB" w:rsidRPr="000E3839">
        <w:rPr>
          <w:rStyle w:val="FootnoteReference"/>
          <w:rFonts w:ascii="Sylfaen" w:hAnsi="Sylfaen"/>
          <w:lang w:val="ka-GE"/>
        </w:rPr>
        <w:footnoteReference w:id="2"/>
      </w:r>
      <w:r w:rsidR="00DE5DC0" w:rsidRPr="000E3839">
        <w:rPr>
          <w:rFonts w:ascii="Sylfaen" w:hAnsi="Sylfaen"/>
          <w:lang w:val="ka-GE"/>
        </w:rPr>
        <w:t xml:space="preserve"> </w:t>
      </w:r>
    </w:p>
    <w:p w14:paraId="590C251F" w14:textId="77777777" w:rsidR="001E4550" w:rsidRDefault="00887D3E" w:rsidP="00C904BF">
      <w:pPr>
        <w:ind w:left="-567"/>
        <w:jc w:val="both"/>
        <w:rPr>
          <w:rFonts w:ascii="Sylfaen" w:hAnsi="Sylfaen"/>
          <w:lang w:val="ka-GE"/>
        </w:rPr>
      </w:pPr>
      <w:r w:rsidRPr="000E3839">
        <w:rPr>
          <w:rFonts w:ascii="Sylfaen" w:hAnsi="Sylfaen"/>
          <w:lang w:val="ka-GE"/>
        </w:rPr>
        <w:t xml:space="preserve">კვლევამ ცხადყო, რომ </w:t>
      </w:r>
      <w:r w:rsidR="00563E7D" w:rsidRPr="000E3839">
        <w:rPr>
          <w:rFonts w:ascii="Sylfaen" w:hAnsi="Sylfaen"/>
        </w:rPr>
        <w:t>“</w:t>
      </w:r>
      <w:r w:rsidR="0041791E" w:rsidRPr="000E3839">
        <w:rPr>
          <w:rFonts w:ascii="Sylfaen" w:hAnsi="Sylfaen"/>
          <w:lang w:val="ka-GE"/>
        </w:rPr>
        <w:t xml:space="preserve">უკიდურესად მოწყვლადი დევნილები არსებული ფსიქო-სოციალური გარემოებების გათვალისწინებით უფრო მეტად საჭიროებენ ხელშეწყობას. </w:t>
      </w:r>
      <w:r w:rsidR="00965B3D" w:rsidRPr="000E3839">
        <w:rPr>
          <w:rFonts w:ascii="Sylfaen" w:hAnsi="Sylfaen"/>
          <w:lang w:val="ka-GE"/>
        </w:rPr>
        <w:t>განსახლებულ დევნილებს ესაჭიროებათ ფინანსური მხარდაჭერა</w:t>
      </w:r>
      <w:r w:rsidR="001D1A03" w:rsidRPr="000E3839">
        <w:rPr>
          <w:rFonts w:ascii="Sylfaen" w:hAnsi="Sylfaen"/>
        </w:rPr>
        <w:t>,</w:t>
      </w:r>
      <w:r w:rsidR="00965B3D" w:rsidRPr="000E3839">
        <w:rPr>
          <w:rFonts w:ascii="Sylfaen" w:hAnsi="Sylfaen"/>
          <w:lang w:val="ka-GE"/>
        </w:rPr>
        <w:t xml:space="preserve"> რათა გაიუმჯობესონ საარსებო მდგომარეობა. პრიორიტეტულ მიმართულებებად დასახელდა სოფლის მეურნეობა და სურსათის გადამუშავება. ოჯახის სოციალურ-ეკონომიკური მდგომარეობის გაუმჯობესებისთვის </w:t>
      </w:r>
      <w:r w:rsidR="002055DF" w:rsidRPr="000E3839">
        <w:rPr>
          <w:rFonts w:ascii="Sylfaen" w:hAnsi="Sylfaen"/>
          <w:lang w:val="ka-GE"/>
        </w:rPr>
        <w:t xml:space="preserve">გამოკითხულ </w:t>
      </w:r>
      <w:r w:rsidR="00965B3D" w:rsidRPr="000E3839">
        <w:rPr>
          <w:rFonts w:ascii="Sylfaen" w:hAnsi="Sylfaen"/>
          <w:lang w:val="ka-GE"/>
        </w:rPr>
        <w:t>დევნილთა 28% თვლის, რომ ესაჭიროება კულტივატორის</w:t>
      </w:r>
      <w:r w:rsidR="00EC12C2" w:rsidRPr="000E3839">
        <w:rPr>
          <w:rFonts w:ascii="Sylfaen" w:hAnsi="Sylfaen"/>
          <w:lang w:val="ka-GE"/>
        </w:rPr>
        <w:t>/</w:t>
      </w:r>
      <w:r w:rsidR="00965B3D" w:rsidRPr="000E3839">
        <w:rPr>
          <w:rFonts w:ascii="Sylfaen" w:hAnsi="Sylfaen"/>
          <w:lang w:val="ka-GE"/>
        </w:rPr>
        <w:t xml:space="preserve">მინი ტრაქტორის შეძენა; 16%-ს დახმარება სჭირდება სურსათის პროდუქტების გადამამუშავებელი </w:t>
      </w:r>
      <w:r w:rsidR="00E8221D" w:rsidRPr="000E3839">
        <w:rPr>
          <w:rFonts w:ascii="Sylfaen" w:hAnsi="Sylfaen"/>
          <w:lang w:val="ka-GE"/>
        </w:rPr>
        <w:t>ტექნიკის შეძენით</w:t>
      </w:r>
      <w:r w:rsidR="00965B3D" w:rsidRPr="000E3839">
        <w:rPr>
          <w:rFonts w:ascii="Sylfaen" w:hAnsi="Sylfaen"/>
          <w:lang w:val="ka-GE"/>
        </w:rPr>
        <w:t xml:space="preserve">; 10%-ს ესაჭიროება </w:t>
      </w:r>
      <w:r w:rsidR="00356BA8" w:rsidRPr="000E3839">
        <w:rPr>
          <w:rFonts w:ascii="Sylfaen" w:hAnsi="Sylfaen"/>
          <w:lang w:val="ka-GE"/>
        </w:rPr>
        <w:t>მრავალწლიანი კულტურები</w:t>
      </w:r>
      <w:r w:rsidRPr="000E3839">
        <w:rPr>
          <w:rFonts w:ascii="Sylfaen" w:hAnsi="Sylfaen"/>
          <w:lang w:val="ka-GE"/>
        </w:rPr>
        <w:t>.</w:t>
      </w:r>
      <w:r w:rsidR="00563E7D" w:rsidRPr="000E3839">
        <w:rPr>
          <w:rFonts w:ascii="Sylfaen" w:hAnsi="Sylfaen"/>
        </w:rPr>
        <w:t>”</w:t>
      </w:r>
      <w:r w:rsidR="0041791E" w:rsidRPr="000E3839">
        <w:rPr>
          <w:rStyle w:val="FootnoteReference"/>
          <w:rFonts w:ascii="Sylfaen" w:hAnsi="Sylfaen"/>
          <w:lang w:val="ka-GE"/>
        </w:rPr>
        <w:footnoteReference w:id="3"/>
      </w:r>
      <w:r w:rsidRPr="000E3839">
        <w:rPr>
          <w:rFonts w:ascii="Sylfaen" w:hAnsi="Sylfaen"/>
          <w:lang w:val="ka-GE"/>
        </w:rPr>
        <w:t xml:space="preserve"> </w:t>
      </w:r>
    </w:p>
    <w:p w14:paraId="07A115CB" w14:textId="77777777" w:rsidR="00B17901" w:rsidRDefault="00B17901" w:rsidP="00C904BF">
      <w:pPr>
        <w:ind w:left="-567"/>
        <w:jc w:val="both"/>
        <w:rPr>
          <w:rFonts w:ascii="Sylfaen" w:hAnsi="Sylfaen"/>
          <w:lang w:val="ka-GE"/>
        </w:rPr>
      </w:pPr>
    </w:p>
    <w:p w14:paraId="49CDB0A3" w14:textId="6B1B2052" w:rsidR="00B17901" w:rsidRPr="003A4FA5" w:rsidRDefault="003A4FA5" w:rsidP="00C904BF">
      <w:pPr>
        <w:ind w:left="-567"/>
        <w:jc w:val="both"/>
        <w:rPr>
          <w:rFonts w:ascii="Sylfaen" w:hAnsi="Sylfaen"/>
          <w:lang w:val="ka-GE"/>
        </w:rPr>
      </w:pPr>
      <w:r>
        <w:rPr>
          <w:rFonts w:ascii="Sylfaen" w:hAnsi="Sylfaen"/>
          <w:lang w:val="ka-GE"/>
        </w:rPr>
        <w:t xml:space="preserve">დღეის მდგომარეობით, </w:t>
      </w:r>
      <w:r>
        <w:rPr>
          <w:rFonts w:ascii="Sylfaen" w:hAnsi="Sylfaen"/>
        </w:rPr>
        <w:t xml:space="preserve">5 240 დევნილი ოჯახია პოტენციური ბენეფიციარი. </w:t>
      </w:r>
    </w:p>
    <w:p w14:paraId="72FE3747" w14:textId="77777777" w:rsidR="00B46B8D" w:rsidRPr="00CB35DC" w:rsidRDefault="00B46B8D" w:rsidP="00CB35DC">
      <w:pPr>
        <w:pStyle w:val="Heading1"/>
        <w:numPr>
          <w:ilvl w:val="0"/>
          <w:numId w:val="14"/>
        </w:numPr>
        <w:jc w:val="both"/>
        <w:rPr>
          <w:rFonts w:ascii="Sylfaen" w:hAnsi="Sylfaen"/>
          <w:lang w:val="ka-GE"/>
        </w:rPr>
      </w:pPr>
      <w:bookmarkStart w:id="3" w:name="_Toc38372282"/>
      <w:r w:rsidRPr="00CB35DC">
        <w:rPr>
          <w:rFonts w:ascii="Sylfaen" w:hAnsi="Sylfaen"/>
          <w:lang w:val="ka-GE"/>
        </w:rPr>
        <w:t>პროგრამის მიზანი</w:t>
      </w:r>
      <w:bookmarkEnd w:id="3"/>
      <w:r w:rsidRPr="00CB35DC">
        <w:rPr>
          <w:rFonts w:ascii="Sylfaen" w:hAnsi="Sylfaen"/>
          <w:lang w:val="ka-GE"/>
        </w:rPr>
        <w:t xml:space="preserve"> </w:t>
      </w:r>
    </w:p>
    <w:p w14:paraId="1D9B855F" w14:textId="77777777" w:rsidR="00B46B8D" w:rsidRDefault="00B46B8D" w:rsidP="00687881">
      <w:pPr>
        <w:ind w:left="-567"/>
        <w:rPr>
          <w:rFonts w:ascii="Sylfaen" w:hAnsi="Sylfaen"/>
          <w:lang w:val="ka-GE"/>
        </w:rPr>
      </w:pPr>
    </w:p>
    <w:p w14:paraId="7C4192CE" w14:textId="2C294C8E" w:rsidR="0070241C" w:rsidRDefault="00B46B8D" w:rsidP="00687881">
      <w:pPr>
        <w:ind w:left="-567"/>
        <w:jc w:val="both"/>
        <w:rPr>
          <w:rFonts w:ascii="Sylfaen" w:hAnsi="Sylfaen"/>
          <w:lang w:val="ka-GE"/>
        </w:rPr>
      </w:pPr>
      <w:r w:rsidRPr="0002530D">
        <w:rPr>
          <w:rFonts w:ascii="Sylfaen" w:hAnsi="Sylfaen" w:cs="Sylfaen"/>
          <w:lang w:val="ka-GE"/>
        </w:rPr>
        <w:lastRenderedPageBreak/>
        <w:t>პროგრამის</w:t>
      </w:r>
      <w:r w:rsidRPr="0002530D">
        <w:rPr>
          <w:rFonts w:ascii="Sylfaen" w:hAnsi="Sylfaen"/>
          <w:lang w:val="ka-GE"/>
        </w:rPr>
        <w:t xml:space="preserve"> ზოგად მიზანს წარმოადგენს </w:t>
      </w:r>
      <w:r w:rsidR="00C56B36" w:rsidRPr="0002530D">
        <w:rPr>
          <w:rFonts w:ascii="Sylfaen" w:hAnsi="Sylfaen"/>
          <w:lang w:val="ka-GE"/>
        </w:rPr>
        <w:t>ერთი</w:t>
      </w:r>
      <w:r w:rsidRPr="0002530D">
        <w:rPr>
          <w:rFonts w:ascii="Sylfaen" w:hAnsi="Sylfaen"/>
          <w:lang w:val="ka-GE"/>
        </w:rPr>
        <w:t xml:space="preserve"> მხრივ, </w:t>
      </w:r>
      <w:r w:rsidR="00753A44">
        <w:rPr>
          <w:rFonts w:ascii="Sylfaen" w:hAnsi="Sylfaen"/>
          <w:lang w:val="ka-GE"/>
        </w:rPr>
        <w:t xml:space="preserve">მოწყვლადი </w:t>
      </w:r>
      <w:r w:rsidR="008A6735" w:rsidRPr="0002530D">
        <w:rPr>
          <w:rFonts w:ascii="Sylfaen" w:hAnsi="Sylfaen"/>
          <w:lang w:val="ka-GE"/>
        </w:rPr>
        <w:t xml:space="preserve">დევნილების </w:t>
      </w:r>
      <w:r w:rsidRPr="0002530D">
        <w:rPr>
          <w:rFonts w:ascii="Sylfaen" w:hAnsi="Sylfaen"/>
          <w:lang w:val="ka-GE"/>
        </w:rPr>
        <w:t xml:space="preserve">სოციალურ-ეკონომიკური </w:t>
      </w:r>
      <w:r w:rsidR="008A6735" w:rsidRPr="0002530D">
        <w:rPr>
          <w:rFonts w:ascii="Sylfaen" w:hAnsi="Sylfaen"/>
          <w:lang w:val="ka-GE"/>
        </w:rPr>
        <w:t xml:space="preserve">პირობების გაუმჯობესება </w:t>
      </w:r>
      <w:r w:rsidRPr="0002530D">
        <w:rPr>
          <w:rFonts w:ascii="Sylfaen" w:hAnsi="Sylfaen"/>
          <w:lang w:val="ka-GE"/>
        </w:rPr>
        <w:t xml:space="preserve">და </w:t>
      </w:r>
      <w:r w:rsidR="00C56B36" w:rsidRPr="0002530D">
        <w:rPr>
          <w:rFonts w:ascii="Sylfaen" w:hAnsi="Sylfaen"/>
          <w:lang w:val="ka-GE"/>
        </w:rPr>
        <w:t>მეორე</w:t>
      </w:r>
      <w:r w:rsidRPr="0002530D">
        <w:rPr>
          <w:rFonts w:ascii="Sylfaen" w:hAnsi="Sylfaen"/>
          <w:lang w:val="ka-GE"/>
        </w:rPr>
        <w:t xml:space="preserve"> მხრივ, </w:t>
      </w:r>
      <w:r w:rsidR="0070241C">
        <w:rPr>
          <w:rFonts w:ascii="Sylfaen" w:hAnsi="Sylfaen"/>
          <w:lang w:val="ka-GE"/>
        </w:rPr>
        <w:t>სახელმწიფო კმარობაზე დამოკიდებული მოწყვლადი დევნილების რაოდენობის შემცირება</w:t>
      </w:r>
      <w:r w:rsidR="00753A44">
        <w:rPr>
          <w:rFonts w:ascii="Sylfaen" w:hAnsi="Sylfaen"/>
          <w:lang w:val="ka-GE"/>
        </w:rPr>
        <w:t xml:space="preserve">. </w:t>
      </w:r>
    </w:p>
    <w:p w14:paraId="42990F5A" w14:textId="593B7598" w:rsidR="00B14C3B" w:rsidRPr="0002530D" w:rsidRDefault="00B46B8D" w:rsidP="00687881">
      <w:pPr>
        <w:ind w:left="-567"/>
        <w:jc w:val="both"/>
        <w:rPr>
          <w:rFonts w:ascii="Sylfaen" w:hAnsi="Sylfaen"/>
          <w:lang w:val="ka-GE"/>
        </w:rPr>
      </w:pPr>
      <w:r w:rsidRPr="0002530D">
        <w:rPr>
          <w:rFonts w:ascii="Sylfaen" w:hAnsi="Sylfaen" w:cs="Sylfaen"/>
          <w:lang w:val="ka-GE"/>
        </w:rPr>
        <w:t>პროგრამის</w:t>
      </w:r>
      <w:r w:rsidRPr="0002530D">
        <w:rPr>
          <w:rFonts w:ascii="Sylfaen" w:hAnsi="Sylfaen"/>
          <w:lang w:val="ka-GE"/>
        </w:rPr>
        <w:t xml:space="preserve"> კონკრეტული მიზნებია: </w:t>
      </w:r>
      <w:r w:rsidR="0002530D" w:rsidRPr="0002530D">
        <w:rPr>
          <w:rFonts w:ascii="Sylfaen" w:hAnsi="Sylfaen"/>
          <w:lang w:val="ka-GE"/>
        </w:rPr>
        <w:t>მოწყვლადი</w:t>
      </w:r>
      <w:r w:rsidRPr="0002530D">
        <w:rPr>
          <w:rFonts w:ascii="Sylfaen" w:hAnsi="Sylfaen"/>
          <w:lang w:val="ka-GE"/>
        </w:rPr>
        <w:t xml:space="preserve"> </w:t>
      </w:r>
      <w:r w:rsidR="0002530D" w:rsidRPr="0002530D">
        <w:rPr>
          <w:rFonts w:ascii="Sylfaen" w:hAnsi="Sylfaen"/>
          <w:lang w:val="ka-GE"/>
        </w:rPr>
        <w:t xml:space="preserve">დევნილების </w:t>
      </w:r>
      <w:r w:rsidR="00753A44">
        <w:rPr>
          <w:rFonts w:ascii="Sylfaen" w:hAnsi="Sylfaen"/>
          <w:lang w:val="ka-GE"/>
        </w:rPr>
        <w:t xml:space="preserve">თვითდასაქმების/დასაქმების ხელშეწყობა მათი ეკონომიკური მდგომარეობის გაუმჯობესებაზე ორიენტირებული ინიციატივების მხარდაჭერის გზით. </w:t>
      </w:r>
    </w:p>
    <w:p w14:paraId="04EED321" w14:textId="77777777" w:rsidR="00B46B8D" w:rsidRDefault="00B14C3B" w:rsidP="00687881">
      <w:pPr>
        <w:pStyle w:val="Heading1"/>
        <w:numPr>
          <w:ilvl w:val="0"/>
          <w:numId w:val="14"/>
        </w:numPr>
        <w:rPr>
          <w:rFonts w:ascii="Sylfaen" w:hAnsi="Sylfaen"/>
          <w:lang w:val="ka-GE"/>
        </w:rPr>
      </w:pPr>
      <w:bookmarkStart w:id="4" w:name="_Toc38372283"/>
      <w:r>
        <w:rPr>
          <w:rFonts w:ascii="Sylfaen" w:hAnsi="Sylfaen"/>
          <w:lang w:val="ka-GE"/>
        </w:rPr>
        <w:t>პროგრამის შედეგი</w:t>
      </w:r>
      <w:bookmarkEnd w:id="4"/>
    </w:p>
    <w:p w14:paraId="59264DE3" w14:textId="77777777" w:rsidR="002A2A2F" w:rsidRDefault="002A2A2F" w:rsidP="00687881">
      <w:pPr>
        <w:ind w:left="-567"/>
        <w:rPr>
          <w:rFonts w:ascii="Sylfaen" w:hAnsi="Sylfaen" w:cs="Sylfaen"/>
          <w:sz w:val="24"/>
          <w:lang w:val="ka-GE"/>
        </w:rPr>
      </w:pPr>
    </w:p>
    <w:p w14:paraId="2D86E072" w14:textId="77777777" w:rsidR="00B46B8D" w:rsidRPr="00687881" w:rsidRDefault="002A2A2F" w:rsidP="00975F63">
      <w:pPr>
        <w:ind w:left="-567"/>
        <w:jc w:val="both"/>
        <w:rPr>
          <w:rFonts w:ascii="Sylfaen" w:hAnsi="Sylfaen"/>
          <w:lang w:val="ka-GE"/>
        </w:rPr>
      </w:pPr>
      <w:r w:rsidRPr="00687881">
        <w:rPr>
          <w:rFonts w:ascii="Sylfaen" w:hAnsi="Sylfaen" w:cs="Sylfaen"/>
          <w:lang w:val="ka-GE"/>
        </w:rPr>
        <w:t>პროგრამის</w:t>
      </w:r>
      <w:r w:rsidRPr="00687881">
        <w:rPr>
          <w:rFonts w:ascii="Sylfaen" w:hAnsi="Sylfaen"/>
          <w:lang w:val="ka-GE"/>
        </w:rPr>
        <w:t xml:space="preserve"> განხორციელების შედეგად, მხარდაჭერილი იქნება</w:t>
      </w:r>
      <w:r w:rsidR="00B17901">
        <w:rPr>
          <w:rFonts w:ascii="Sylfaen" w:hAnsi="Sylfaen"/>
          <w:lang w:val="ka-GE"/>
        </w:rPr>
        <w:t xml:space="preserve"> 200 დევნილი.</w:t>
      </w:r>
      <w:r w:rsidRPr="00687881">
        <w:rPr>
          <w:rFonts w:ascii="Sylfaen" w:hAnsi="Sylfaen"/>
          <w:lang w:val="ka-GE"/>
        </w:rPr>
        <w:t xml:space="preserve"> </w:t>
      </w:r>
    </w:p>
    <w:p w14:paraId="2A5D4D3B" w14:textId="77777777" w:rsidR="00FB199C" w:rsidRDefault="00FB199C" w:rsidP="00687881">
      <w:pPr>
        <w:pStyle w:val="Heading1"/>
        <w:numPr>
          <w:ilvl w:val="0"/>
          <w:numId w:val="14"/>
        </w:numPr>
        <w:jc w:val="both"/>
        <w:rPr>
          <w:lang w:val="ka-GE"/>
        </w:rPr>
      </w:pPr>
      <w:bookmarkStart w:id="5" w:name="_Toc38372284"/>
      <w:r>
        <w:rPr>
          <w:rFonts w:ascii="Sylfaen" w:hAnsi="Sylfaen" w:cs="Sylfaen"/>
          <w:lang w:val="ka-GE"/>
        </w:rPr>
        <w:t>პროგრამის</w:t>
      </w:r>
      <w:r>
        <w:rPr>
          <w:lang w:val="ka-GE"/>
        </w:rPr>
        <w:t xml:space="preserve"> </w:t>
      </w:r>
      <w:r>
        <w:rPr>
          <w:rFonts w:ascii="Sylfaen" w:hAnsi="Sylfaen" w:cs="Sylfaen"/>
          <w:lang w:val="ka-GE"/>
        </w:rPr>
        <w:t>აღწერა</w:t>
      </w:r>
      <w:bookmarkEnd w:id="5"/>
    </w:p>
    <w:p w14:paraId="5868A5C7" w14:textId="77777777" w:rsidR="00C57EC6" w:rsidRDefault="00C57EC6" w:rsidP="00687881">
      <w:pPr>
        <w:ind w:left="-567"/>
        <w:jc w:val="both"/>
        <w:rPr>
          <w:rFonts w:ascii="Sylfaen" w:hAnsi="Sylfaen" w:cs="Sylfaen"/>
          <w:lang w:val="ka-GE"/>
        </w:rPr>
      </w:pPr>
    </w:p>
    <w:p w14:paraId="41AC98DC" w14:textId="77777777" w:rsidR="00B17901" w:rsidRDefault="00BB7F43" w:rsidP="0052036D">
      <w:pPr>
        <w:ind w:left="-567"/>
        <w:jc w:val="both"/>
        <w:rPr>
          <w:rFonts w:ascii="Sylfaen" w:hAnsi="Sylfaen" w:cs="Sylfaen"/>
          <w:lang w:val="ka-GE"/>
        </w:rPr>
      </w:pPr>
      <w:r w:rsidRPr="00687881">
        <w:rPr>
          <w:rFonts w:ascii="Sylfaen" w:hAnsi="Sylfaen" w:cs="Sylfaen"/>
          <w:lang w:val="ka-GE"/>
        </w:rPr>
        <w:t xml:space="preserve">პროგრამის ბიუჯეტის გათვალისწინებით, </w:t>
      </w:r>
      <w:r w:rsidR="00B17901">
        <w:rPr>
          <w:rFonts w:ascii="Sylfaen" w:hAnsi="Sylfaen" w:cs="Sylfaen"/>
          <w:lang w:val="ka-GE"/>
        </w:rPr>
        <w:t>დევნილები</w:t>
      </w:r>
      <w:r w:rsidR="004C4A1A">
        <w:rPr>
          <w:rFonts w:ascii="Sylfaen" w:hAnsi="Sylfaen" w:cs="Sylfaen"/>
        </w:rPr>
        <w:t xml:space="preserve">, </w:t>
      </w:r>
      <w:r w:rsidR="004C4A1A">
        <w:rPr>
          <w:rFonts w:ascii="Sylfaen" w:hAnsi="Sylfaen" w:cs="Sylfaen"/>
          <w:lang w:val="ka-GE"/>
        </w:rPr>
        <w:t xml:space="preserve">რომლებიც არიან სსიპ - სოციალური მომსახურების სააგენტოს სოციალურად დაუცველი ოჯახების მონაცემთა ერთიან ბაზაში რეგისტრირებული და </w:t>
      </w:r>
      <w:r w:rsidR="0052036D">
        <w:rPr>
          <w:rFonts w:ascii="Sylfaen" w:hAnsi="Sylfaen" w:cs="Sylfaen"/>
          <w:lang w:val="ka-GE"/>
        </w:rPr>
        <w:t xml:space="preserve">მათი </w:t>
      </w:r>
      <w:r w:rsidR="004C4A1A">
        <w:rPr>
          <w:rFonts w:ascii="Sylfaen" w:hAnsi="Sylfaen" w:cs="Sylfaen"/>
          <w:lang w:val="ka-GE"/>
        </w:rPr>
        <w:t xml:space="preserve">ოჯახის სარეიტინგო ქულაა </w:t>
      </w:r>
      <w:r w:rsidR="0052036D">
        <w:rPr>
          <w:rFonts w:ascii="Sylfaen" w:hAnsi="Sylfaen" w:cs="Sylfaen"/>
          <w:lang w:val="ka-GE"/>
        </w:rPr>
        <w:t xml:space="preserve">65 001 -დან 100 001-მდე </w:t>
      </w:r>
      <w:r w:rsidR="00B17901">
        <w:rPr>
          <w:rFonts w:ascii="Sylfaen" w:hAnsi="Sylfaen" w:cs="Sylfaen"/>
          <w:lang w:val="ka-GE"/>
        </w:rPr>
        <w:t xml:space="preserve">მიიღებენ </w:t>
      </w:r>
      <w:r w:rsidRPr="00687881">
        <w:rPr>
          <w:rFonts w:ascii="Sylfaen" w:hAnsi="Sylfaen" w:cs="Sylfaen"/>
          <w:lang w:val="ka-GE"/>
        </w:rPr>
        <w:t xml:space="preserve">მხარდაჭერას გრანტის სახით </w:t>
      </w:r>
      <w:r w:rsidR="00B17901">
        <w:rPr>
          <w:rFonts w:ascii="Sylfaen" w:hAnsi="Sylfaen" w:cs="Sylfaen"/>
          <w:lang w:val="ka-GE"/>
        </w:rPr>
        <w:t>სამი მიმართულებით:</w:t>
      </w:r>
    </w:p>
    <w:p w14:paraId="15711A66" w14:textId="77777777" w:rsidR="00B17901" w:rsidRDefault="00BB7F43" w:rsidP="00C477E7">
      <w:pPr>
        <w:pStyle w:val="ListParagraph"/>
        <w:numPr>
          <w:ilvl w:val="0"/>
          <w:numId w:val="21"/>
        </w:numPr>
        <w:ind w:left="-284" w:hanging="283"/>
        <w:jc w:val="both"/>
        <w:rPr>
          <w:rFonts w:ascii="Sylfaen" w:hAnsi="Sylfaen" w:cs="Sylfaen"/>
          <w:lang w:val="ka-GE"/>
        </w:rPr>
      </w:pPr>
      <w:r w:rsidRPr="00B17901">
        <w:rPr>
          <w:rFonts w:ascii="Sylfaen" w:hAnsi="Sylfaen" w:cs="Sylfaen"/>
          <w:lang w:val="ka-GE"/>
        </w:rPr>
        <w:t>სასოფლო-სამეურნეო</w:t>
      </w:r>
      <w:r w:rsidR="009D05F7">
        <w:rPr>
          <w:rFonts w:ascii="Sylfaen" w:hAnsi="Sylfaen" w:cs="Sylfaen"/>
          <w:lang w:val="ka-GE"/>
        </w:rPr>
        <w:t>;</w:t>
      </w:r>
      <w:r w:rsidR="00C477E7">
        <w:rPr>
          <w:rFonts w:ascii="Sylfaen" w:hAnsi="Sylfaen" w:cs="Sylfaen"/>
          <w:lang w:val="ka-GE"/>
        </w:rPr>
        <w:t xml:space="preserve"> </w:t>
      </w:r>
    </w:p>
    <w:p w14:paraId="2F0E72CD" w14:textId="77777777" w:rsidR="00B17901" w:rsidRDefault="00BB7F43" w:rsidP="00C477E7">
      <w:pPr>
        <w:pStyle w:val="ListParagraph"/>
        <w:numPr>
          <w:ilvl w:val="0"/>
          <w:numId w:val="21"/>
        </w:numPr>
        <w:ind w:left="-284" w:hanging="283"/>
        <w:jc w:val="both"/>
        <w:rPr>
          <w:rFonts w:ascii="Sylfaen" w:hAnsi="Sylfaen" w:cs="Sylfaen"/>
          <w:lang w:val="ka-GE"/>
        </w:rPr>
      </w:pPr>
      <w:r w:rsidRPr="00B17901">
        <w:rPr>
          <w:rFonts w:ascii="Sylfaen" w:hAnsi="Sylfaen" w:cs="Sylfaen"/>
          <w:lang w:val="ka-GE"/>
        </w:rPr>
        <w:t xml:space="preserve">სურსათის </w:t>
      </w:r>
      <w:r w:rsidR="00B17901">
        <w:rPr>
          <w:rFonts w:ascii="Sylfaen" w:hAnsi="Sylfaen" w:cs="Sylfaen"/>
          <w:lang w:val="ka-GE"/>
        </w:rPr>
        <w:t xml:space="preserve">პირველადი </w:t>
      </w:r>
      <w:r w:rsidRPr="00B17901">
        <w:rPr>
          <w:rFonts w:ascii="Sylfaen" w:hAnsi="Sylfaen" w:cs="Sylfaen"/>
          <w:lang w:val="ka-GE"/>
        </w:rPr>
        <w:t>წარმოება/</w:t>
      </w:r>
      <w:r w:rsidR="00B17901">
        <w:rPr>
          <w:rFonts w:ascii="Sylfaen" w:hAnsi="Sylfaen" w:cs="Sylfaen"/>
          <w:lang w:val="ka-GE"/>
        </w:rPr>
        <w:t>გადამუშავება;</w:t>
      </w:r>
    </w:p>
    <w:p w14:paraId="585701B5" w14:textId="4154735C" w:rsidR="00B17901" w:rsidRDefault="00333603" w:rsidP="00C477E7">
      <w:pPr>
        <w:pStyle w:val="ListParagraph"/>
        <w:numPr>
          <w:ilvl w:val="0"/>
          <w:numId w:val="21"/>
        </w:numPr>
        <w:ind w:left="-284" w:hanging="283"/>
        <w:jc w:val="both"/>
        <w:rPr>
          <w:rFonts w:ascii="Sylfaen" w:hAnsi="Sylfaen" w:cs="Sylfaen"/>
          <w:lang w:val="ka-GE"/>
        </w:rPr>
      </w:pPr>
      <w:r w:rsidRPr="003A4FA5">
        <w:rPr>
          <w:rFonts w:ascii="Sylfaen" w:hAnsi="Sylfaen" w:cs="Sylfaen"/>
          <w:lang w:val="ka-GE"/>
        </w:rPr>
        <w:t>პროფესიით</w:t>
      </w:r>
      <w:r w:rsidRPr="00333603">
        <w:rPr>
          <w:rFonts w:ascii="Sylfaen" w:hAnsi="Sylfaen" w:cs="Sylfaen"/>
          <w:color w:val="FF0000"/>
          <w:lang w:val="ka-GE"/>
        </w:rPr>
        <w:t xml:space="preserve"> </w:t>
      </w:r>
      <w:r w:rsidR="00B17901">
        <w:rPr>
          <w:rFonts w:ascii="Sylfaen" w:hAnsi="Sylfaen" w:cs="Sylfaen"/>
          <w:lang w:val="ka-GE"/>
        </w:rPr>
        <w:t>თვითდასაქმება</w:t>
      </w:r>
      <w:r w:rsidR="004172A9">
        <w:rPr>
          <w:rFonts w:ascii="Sylfaen" w:hAnsi="Sylfaen" w:cs="Sylfaen"/>
          <w:lang w:val="ka-GE"/>
        </w:rPr>
        <w:t xml:space="preserve">ზე ორიენტირებული ინიციატივები, რომლებიც არ არის დაფარული </w:t>
      </w:r>
      <w:r w:rsidR="00FF136F">
        <w:rPr>
          <w:rFonts w:ascii="Sylfaen" w:hAnsi="Sylfaen" w:cs="Sylfaen"/>
          <w:lang w:val="ka-GE"/>
        </w:rPr>
        <w:t xml:space="preserve">აღნიშნული </w:t>
      </w:r>
      <w:r w:rsidR="004172A9">
        <w:rPr>
          <w:rFonts w:ascii="Sylfaen" w:hAnsi="Sylfaen" w:cs="Sylfaen"/>
          <w:lang w:val="ka-GE"/>
        </w:rPr>
        <w:t xml:space="preserve">1-ლი და მეორე პუნქტებით. </w:t>
      </w:r>
    </w:p>
    <w:p w14:paraId="1CE9516D" w14:textId="77777777" w:rsidR="00AA38D0" w:rsidRDefault="00AA38D0" w:rsidP="00992B67">
      <w:pPr>
        <w:pStyle w:val="ListParagraph"/>
        <w:ind w:left="-567"/>
        <w:jc w:val="both"/>
        <w:rPr>
          <w:rFonts w:ascii="Sylfaen" w:hAnsi="Sylfaen" w:cs="Sylfaen"/>
          <w:lang w:val="ka-GE"/>
        </w:rPr>
      </w:pPr>
    </w:p>
    <w:p w14:paraId="18819AF3" w14:textId="1F004D14" w:rsidR="0008318D" w:rsidRDefault="00992B67" w:rsidP="00992B67">
      <w:pPr>
        <w:pStyle w:val="ListParagraph"/>
        <w:ind w:left="-567"/>
        <w:jc w:val="both"/>
        <w:rPr>
          <w:rFonts w:ascii="Sylfaen" w:hAnsi="Sylfaen" w:cs="Sylfaen"/>
          <w:lang w:val="ka-GE"/>
        </w:rPr>
      </w:pPr>
      <w:r>
        <w:rPr>
          <w:rFonts w:ascii="Sylfaen" w:hAnsi="Sylfaen" w:cs="Sylfaen"/>
          <w:lang w:val="ka-GE"/>
        </w:rPr>
        <w:t xml:space="preserve">მხარდაჭერა შესაძლებელია როგორც </w:t>
      </w:r>
      <w:r w:rsidR="0008318D">
        <w:rPr>
          <w:rFonts w:ascii="Sylfaen" w:hAnsi="Sylfaen" w:cs="Sylfaen"/>
          <w:lang w:val="ka-GE"/>
        </w:rPr>
        <w:t>დამწყების</w:t>
      </w:r>
      <w:r w:rsidR="000B7914">
        <w:rPr>
          <w:rFonts w:ascii="Sylfaen" w:hAnsi="Sylfaen" w:cs="Sylfaen"/>
          <w:lang w:val="ka-GE"/>
        </w:rPr>
        <w:t>,</w:t>
      </w:r>
      <w:r w:rsidR="0008318D">
        <w:rPr>
          <w:rFonts w:ascii="Sylfaen" w:hAnsi="Sylfaen" w:cs="Sylfaen"/>
          <w:lang w:val="ka-GE"/>
        </w:rPr>
        <w:t xml:space="preserve"> ასევე</w:t>
      </w:r>
      <w:r w:rsidR="000B7914">
        <w:rPr>
          <w:rFonts w:ascii="Sylfaen" w:hAnsi="Sylfaen" w:cs="Sylfaen"/>
          <w:lang w:val="ka-GE"/>
        </w:rPr>
        <w:t xml:space="preserve"> </w:t>
      </w:r>
      <w:r w:rsidR="0008318D">
        <w:rPr>
          <w:rFonts w:ascii="Sylfaen" w:hAnsi="Sylfaen" w:cs="Sylfaen"/>
          <w:lang w:val="ka-GE"/>
        </w:rPr>
        <w:t xml:space="preserve">მიმდინარე საქმიანობის გაძლიერებით მიზნით. </w:t>
      </w:r>
    </w:p>
    <w:p w14:paraId="286537C3" w14:textId="77777777" w:rsidR="00416397" w:rsidRDefault="00416397" w:rsidP="00992B67">
      <w:pPr>
        <w:pStyle w:val="ListParagraph"/>
        <w:ind w:left="-567"/>
        <w:jc w:val="both"/>
        <w:rPr>
          <w:rFonts w:ascii="Sylfaen" w:hAnsi="Sylfaen" w:cs="Sylfaen"/>
          <w:lang w:val="ka-GE"/>
        </w:rPr>
      </w:pPr>
    </w:p>
    <w:p w14:paraId="4E190E94" w14:textId="0E0C350F" w:rsidR="00416397" w:rsidRDefault="00773CCF" w:rsidP="00992B67">
      <w:pPr>
        <w:pStyle w:val="ListParagraph"/>
        <w:ind w:left="-567"/>
        <w:jc w:val="both"/>
        <w:rPr>
          <w:rFonts w:ascii="Sylfaen" w:hAnsi="Sylfaen" w:cs="Sylfaen"/>
          <w:lang w:val="ka-GE"/>
        </w:rPr>
      </w:pPr>
      <w:r>
        <w:rPr>
          <w:rFonts w:ascii="Sylfaen" w:hAnsi="Sylfaen" w:cs="Sylfaen"/>
          <w:lang w:val="ka-GE"/>
        </w:rPr>
        <w:t xml:space="preserve">პროგრამის ფარგლებში, განხორციელდება </w:t>
      </w:r>
      <w:r w:rsidR="00416397">
        <w:rPr>
          <w:rFonts w:ascii="Sylfaen" w:hAnsi="Sylfaen" w:cs="Sylfaen"/>
          <w:lang w:val="ka-GE"/>
        </w:rPr>
        <w:t>არანაკლებ 1000 ლარი</w:t>
      </w:r>
      <w:r>
        <w:rPr>
          <w:rFonts w:ascii="Sylfaen" w:hAnsi="Sylfaen" w:cs="Sylfaen"/>
          <w:lang w:val="ka-GE"/>
        </w:rPr>
        <w:t>სა</w:t>
      </w:r>
      <w:r w:rsidR="00416397">
        <w:rPr>
          <w:rFonts w:ascii="Sylfaen" w:hAnsi="Sylfaen" w:cs="Sylfaen"/>
          <w:lang w:val="ka-GE"/>
        </w:rPr>
        <w:t xml:space="preserve"> და არაუმეტეს 3 000 ლარი</w:t>
      </w:r>
      <w:r>
        <w:rPr>
          <w:rFonts w:ascii="Sylfaen" w:hAnsi="Sylfaen" w:cs="Sylfaen"/>
          <w:lang w:val="ka-GE"/>
        </w:rPr>
        <w:t xml:space="preserve">ს ღირებულების </w:t>
      </w:r>
      <w:r w:rsidR="0008318D">
        <w:rPr>
          <w:rFonts w:ascii="Sylfaen" w:hAnsi="Sylfaen" w:cs="Sylfaen"/>
          <w:lang w:val="ka-GE"/>
        </w:rPr>
        <w:t>ძირითადი საშუალების</w:t>
      </w:r>
      <w:r>
        <w:rPr>
          <w:rFonts w:ascii="Sylfaen" w:hAnsi="Sylfaen" w:cs="Sylfaen"/>
          <w:lang w:val="ka-GE"/>
        </w:rPr>
        <w:t xml:space="preserve"> შეძენა. </w:t>
      </w:r>
      <w:r w:rsidR="0008318D">
        <w:rPr>
          <w:rFonts w:ascii="Sylfaen" w:hAnsi="Sylfaen" w:cs="Sylfaen"/>
          <w:lang w:val="ka-GE"/>
        </w:rPr>
        <w:t xml:space="preserve">წარმოდგენილი ინიციატივის გათვალისწინებით, შესაძლებელია ძირითადი საშუალების შეძენა შესაბამისი მომსახურების გაწევით. </w:t>
      </w:r>
    </w:p>
    <w:p w14:paraId="288C98A7" w14:textId="77777777" w:rsidR="004B7B36" w:rsidRDefault="004B7B36" w:rsidP="004B7B36">
      <w:pPr>
        <w:pStyle w:val="ListParagraph"/>
        <w:ind w:left="-567"/>
        <w:jc w:val="both"/>
        <w:rPr>
          <w:rFonts w:ascii="Sylfaen" w:hAnsi="Sylfaen"/>
          <w:lang w:val="ka-GE"/>
        </w:rPr>
      </w:pPr>
    </w:p>
    <w:p w14:paraId="7CDBFB33" w14:textId="776EA0FD" w:rsidR="004B7B36" w:rsidRPr="004B7B36" w:rsidRDefault="004B7B36" w:rsidP="004B7B36">
      <w:pPr>
        <w:pStyle w:val="ListParagraph"/>
        <w:ind w:left="-567"/>
        <w:jc w:val="both"/>
        <w:rPr>
          <w:rFonts w:ascii="Sylfaen" w:hAnsi="Sylfaen"/>
          <w:lang w:val="ka-GE"/>
        </w:rPr>
      </w:pPr>
      <w:r>
        <w:rPr>
          <w:rFonts w:ascii="Sylfaen" w:hAnsi="Sylfaen"/>
          <w:lang w:val="ka-GE"/>
        </w:rPr>
        <w:t xml:space="preserve">პროგრამის ფარგლებში, შესაძენად მოთხოვნილი ნივთი ხელმისაწვდომი უნდა იყოს საქართველოს მასშტაბით. </w:t>
      </w:r>
      <w:r w:rsidR="00111E24">
        <w:rPr>
          <w:rFonts w:ascii="Sylfaen" w:hAnsi="Sylfaen"/>
          <w:lang w:val="ka-GE"/>
        </w:rPr>
        <w:t xml:space="preserve">მეორადი ნივთების შეძენა დაშვებულია მხოლოდ საქართველოს კანონმდებლობით </w:t>
      </w:r>
      <w:r w:rsidR="005F0778">
        <w:rPr>
          <w:rFonts w:ascii="Sylfaen" w:hAnsi="Sylfaen"/>
          <w:lang w:val="ka-GE"/>
        </w:rPr>
        <w:t>რეგისტრირებული</w:t>
      </w:r>
      <w:r w:rsidR="00111E24">
        <w:rPr>
          <w:rFonts w:ascii="Sylfaen" w:hAnsi="Sylfaen"/>
          <w:lang w:val="ka-GE"/>
        </w:rPr>
        <w:t xml:space="preserve"> მეწარმე სუბიექტისგან, შესაბამისი გარანტიის გაცემით. </w:t>
      </w:r>
    </w:p>
    <w:p w14:paraId="32511C55" w14:textId="77777777" w:rsidR="000E3839" w:rsidRPr="00687881" w:rsidRDefault="00907B14" w:rsidP="00687881">
      <w:pPr>
        <w:ind w:left="-567"/>
        <w:jc w:val="both"/>
        <w:rPr>
          <w:rFonts w:ascii="Sylfaen" w:hAnsi="Sylfaen"/>
          <w:lang w:val="ka-GE"/>
        </w:rPr>
      </w:pPr>
      <w:r w:rsidRPr="00687881">
        <w:rPr>
          <w:rFonts w:ascii="Sylfaen" w:hAnsi="Sylfaen"/>
          <w:lang w:val="ka-GE"/>
        </w:rPr>
        <w:t xml:space="preserve">პროგრამის ფარგლებში </w:t>
      </w:r>
      <w:r w:rsidR="009D33DA">
        <w:rPr>
          <w:rFonts w:ascii="Sylfaen" w:hAnsi="Sylfaen"/>
          <w:lang w:val="ka-GE"/>
        </w:rPr>
        <w:t>არ ფინანსდება:</w:t>
      </w:r>
    </w:p>
    <w:p w14:paraId="6CB8B72D" w14:textId="77777777" w:rsidR="000E3839" w:rsidRPr="00687881" w:rsidRDefault="000E3839" w:rsidP="005B7554">
      <w:pPr>
        <w:ind w:left="-567"/>
        <w:jc w:val="both"/>
        <w:rPr>
          <w:rFonts w:ascii="Sylfaen" w:hAnsi="Sylfaen"/>
          <w:lang w:val="ka-GE"/>
        </w:rPr>
      </w:pPr>
      <w:r w:rsidRPr="00687881">
        <w:rPr>
          <w:rFonts w:ascii="Sylfaen" w:hAnsi="Sylfaen"/>
          <w:lang w:val="ka-GE"/>
        </w:rPr>
        <w:t xml:space="preserve">ა) </w:t>
      </w:r>
      <w:r w:rsidR="00907B14" w:rsidRPr="00687881">
        <w:rPr>
          <w:rFonts w:ascii="Sylfaen" w:hAnsi="Sylfaen" w:cs="Sylfaen"/>
          <w:lang w:val="ka-GE"/>
        </w:rPr>
        <w:t>ინდივიდუალურ</w:t>
      </w:r>
      <w:r w:rsidR="00907B14" w:rsidRPr="00687881">
        <w:rPr>
          <w:rFonts w:ascii="Sylfaen" w:hAnsi="Sylfaen"/>
          <w:lang w:val="ka-GE"/>
        </w:rPr>
        <w:t xml:space="preserve"> ფინანსური დახმარება; </w:t>
      </w:r>
    </w:p>
    <w:p w14:paraId="05583270" w14:textId="77777777" w:rsidR="000E3839" w:rsidRPr="00687881" w:rsidRDefault="000E3839" w:rsidP="00687881">
      <w:pPr>
        <w:ind w:left="-567"/>
        <w:jc w:val="both"/>
        <w:rPr>
          <w:rFonts w:ascii="Sylfaen" w:hAnsi="Sylfaen"/>
          <w:lang w:val="ka-GE"/>
        </w:rPr>
      </w:pPr>
      <w:r w:rsidRPr="00687881">
        <w:rPr>
          <w:rFonts w:ascii="Sylfaen" w:hAnsi="Sylfaen"/>
          <w:lang w:val="ka-GE"/>
        </w:rPr>
        <w:lastRenderedPageBreak/>
        <w:t xml:space="preserve">ბ) </w:t>
      </w:r>
      <w:r w:rsidR="00907B14" w:rsidRPr="00687881">
        <w:rPr>
          <w:rFonts w:ascii="Sylfaen" w:hAnsi="Sylfaen" w:cs="Sylfaen"/>
          <w:lang w:val="ka-GE"/>
        </w:rPr>
        <w:t>სტიპენდიების</w:t>
      </w:r>
      <w:r w:rsidR="00907B14" w:rsidRPr="00687881">
        <w:rPr>
          <w:rFonts w:ascii="Sylfaen" w:hAnsi="Sylfaen"/>
          <w:lang w:val="ka-GE"/>
        </w:rPr>
        <w:t xml:space="preserve"> გაცემა; </w:t>
      </w:r>
    </w:p>
    <w:p w14:paraId="2393942F" w14:textId="77777777" w:rsidR="000E3839" w:rsidRPr="00687881" w:rsidRDefault="000E3839" w:rsidP="00687881">
      <w:pPr>
        <w:ind w:left="-567"/>
        <w:jc w:val="both"/>
        <w:rPr>
          <w:rFonts w:ascii="Sylfaen" w:hAnsi="Sylfaen"/>
          <w:lang w:val="ka-GE"/>
        </w:rPr>
      </w:pPr>
      <w:r w:rsidRPr="00687881">
        <w:rPr>
          <w:rFonts w:ascii="Sylfaen" w:hAnsi="Sylfaen"/>
          <w:lang w:val="ka-GE"/>
        </w:rPr>
        <w:t xml:space="preserve">გ) </w:t>
      </w:r>
      <w:r w:rsidR="00907B14" w:rsidRPr="00687881">
        <w:rPr>
          <w:rFonts w:ascii="Sylfaen" w:hAnsi="Sylfaen" w:cs="Sylfaen"/>
          <w:lang w:val="ka-GE"/>
        </w:rPr>
        <w:t>საქმიანობა</w:t>
      </w:r>
      <w:r w:rsidR="00907B14" w:rsidRPr="00687881">
        <w:rPr>
          <w:rFonts w:ascii="Sylfaen" w:hAnsi="Sylfaen"/>
          <w:lang w:val="ka-GE"/>
        </w:rPr>
        <w:t>, რომელიც უარყოფით გავლენას ახდენს გარემოზე;</w:t>
      </w:r>
    </w:p>
    <w:p w14:paraId="6FA889F7" w14:textId="77777777" w:rsidR="000E3839" w:rsidRPr="00687881" w:rsidRDefault="000E3839" w:rsidP="00687881">
      <w:pPr>
        <w:ind w:left="-567"/>
        <w:jc w:val="both"/>
        <w:rPr>
          <w:rFonts w:ascii="Sylfaen" w:hAnsi="Sylfaen"/>
          <w:lang w:val="ka-GE"/>
        </w:rPr>
      </w:pPr>
      <w:r w:rsidRPr="00687881">
        <w:rPr>
          <w:rFonts w:ascii="Sylfaen" w:hAnsi="Sylfaen"/>
          <w:lang w:val="ka-GE"/>
        </w:rPr>
        <w:t xml:space="preserve">დ) </w:t>
      </w:r>
      <w:r w:rsidR="00907B14" w:rsidRPr="00687881">
        <w:rPr>
          <w:rFonts w:ascii="Sylfaen" w:hAnsi="Sylfaen" w:cs="Sylfaen"/>
          <w:lang w:val="ka-GE"/>
        </w:rPr>
        <w:t>ალკოჰოლის</w:t>
      </w:r>
      <w:r w:rsidR="00907B14" w:rsidRPr="00687881">
        <w:rPr>
          <w:rFonts w:ascii="Sylfaen" w:hAnsi="Sylfaen"/>
          <w:lang w:val="ka-GE"/>
        </w:rPr>
        <w:t xml:space="preserve">, თამბაქოს, აზარტული თამაშების წახალისებასთან დაკავშირებული საქმიანობა; </w:t>
      </w:r>
    </w:p>
    <w:p w14:paraId="2FC1C018" w14:textId="77777777" w:rsidR="000E3839" w:rsidRPr="00687881" w:rsidRDefault="000E3839" w:rsidP="00687881">
      <w:pPr>
        <w:ind w:left="-567"/>
        <w:jc w:val="both"/>
        <w:rPr>
          <w:rFonts w:ascii="Sylfaen" w:hAnsi="Sylfaen"/>
          <w:lang w:val="ka-GE"/>
        </w:rPr>
      </w:pPr>
      <w:r w:rsidRPr="00687881">
        <w:rPr>
          <w:rFonts w:ascii="Sylfaen" w:hAnsi="Sylfaen"/>
          <w:lang w:val="ka-GE"/>
        </w:rPr>
        <w:t xml:space="preserve">ე) </w:t>
      </w:r>
      <w:r w:rsidRPr="00687881">
        <w:rPr>
          <w:rFonts w:ascii="Sylfaen" w:hAnsi="Sylfaen" w:cs="Sylfaen"/>
          <w:lang w:val="ka-GE"/>
        </w:rPr>
        <w:t xml:space="preserve">უძრავი ქონების </w:t>
      </w:r>
      <w:r w:rsidR="00907B14" w:rsidRPr="00687881">
        <w:rPr>
          <w:rFonts w:ascii="Sylfaen" w:hAnsi="Sylfaen"/>
          <w:lang w:val="ka-GE"/>
        </w:rPr>
        <w:t>შესყიდვა, იჯარა, ქირა</w:t>
      </w:r>
      <w:r w:rsidRPr="00687881">
        <w:rPr>
          <w:rFonts w:ascii="Sylfaen" w:hAnsi="Sylfaen"/>
          <w:lang w:val="ka-GE"/>
        </w:rPr>
        <w:t>;</w:t>
      </w:r>
    </w:p>
    <w:p w14:paraId="36F319D5" w14:textId="77777777" w:rsidR="000E3839" w:rsidRPr="00687881" w:rsidRDefault="000E3839" w:rsidP="00687881">
      <w:pPr>
        <w:ind w:left="-567"/>
        <w:jc w:val="both"/>
        <w:rPr>
          <w:rFonts w:ascii="Sylfaen" w:hAnsi="Sylfaen"/>
          <w:lang w:val="ka-GE"/>
        </w:rPr>
      </w:pPr>
      <w:r w:rsidRPr="00687881">
        <w:rPr>
          <w:rFonts w:ascii="Sylfaen" w:hAnsi="Sylfaen"/>
          <w:lang w:val="ka-GE"/>
        </w:rPr>
        <w:t xml:space="preserve">ვ) </w:t>
      </w:r>
      <w:r w:rsidR="00907B14" w:rsidRPr="00687881">
        <w:rPr>
          <w:rFonts w:ascii="Sylfaen" w:hAnsi="Sylfaen" w:cs="Sylfaen"/>
          <w:lang w:val="ka-GE"/>
        </w:rPr>
        <w:t>სახელფასო</w:t>
      </w:r>
      <w:r w:rsidR="00907B14" w:rsidRPr="00687881">
        <w:rPr>
          <w:rFonts w:ascii="Sylfaen" w:hAnsi="Sylfaen"/>
          <w:lang w:val="ka-GE"/>
        </w:rPr>
        <w:t xml:space="preserve"> ხარჯები;</w:t>
      </w:r>
    </w:p>
    <w:p w14:paraId="2732D44D" w14:textId="77777777" w:rsidR="000E3839" w:rsidRPr="00687881" w:rsidRDefault="000E3839" w:rsidP="00687881">
      <w:pPr>
        <w:ind w:left="-567"/>
        <w:jc w:val="both"/>
        <w:rPr>
          <w:rFonts w:ascii="Sylfaen" w:hAnsi="Sylfaen"/>
          <w:lang w:val="ka-GE"/>
        </w:rPr>
      </w:pPr>
      <w:r w:rsidRPr="00687881">
        <w:rPr>
          <w:rFonts w:ascii="Sylfaen" w:hAnsi="Sylfaen"/>
          <w:lang w:val="ka-GE"/>
        </w:rPr>
        <w:t xml:space="preserve">ზ) </w:t>
      </w:r>
      <w:r w:rsidR="00907B14" w:rsidRPr="00687881">
        <w:rPr>
          <w:rFonts w:ascii="Sylfaen" w:hAnsi="Sylfaen" w:cs="Sylfaen"/>
          <w:lang w:val="ka-GE"/>
        </w:rPr>
        <w:t>საბრუნავი</w:t>
      </w:r>
      <w:r w:rsidR="00907B14" w:rsidRPr="00687881">
        <w:rPr>
          <w:rFonts w:ascii="Sylfaen" w:hAnsi="Sylfaen"/>
          <w:lang w:val="ka-GE"/>
        </w:rPr>
        <w:t xml:space="preserve"> კაპიტალი;</w:t>
      </w:r>
    </w:p>
    <w:p w14:paraId="07EA8D7C" w14:textId="309FE5DE" w:rsidR="000E3839" w:rsidRPr="00687881" w:rsidRDefault="000E3839" w:rsidP="00687881">
      <w:pPr>
        <w:ind w:left="-567"/>
        <w:jc w:val="both"/>
        <w:rPr>
          <w:rFonts w:ascii="Sylfaen" w:hAnsi="Sylfaen"/>
          <w:lang w:val="ka-GE"/>
        </w:rPr>
      </w:pPr>
      <w:r w:rsidRPr="00687881">
        <w:rPr>
          <w:rFonts w:ascii="Sylfaen" w:hAnsi="Sylfaen"/>
          <w:lang w:val="ka-GE"/>
        </w:rPr>
        <w:t xml:space="preserve">ი) </w:t>
      </w:r>
      <w:r w:rsidR="00907B14" w:rsidRPr="00687881">
        <w:rPr>
          <w:rFonts w:ascii="Sylfaen" w:hAnsi="Sylfaen" w:cs="Sylfaen"/>
          <w:lang w:val="ka-GE"/>
        </w:rPr>
        <w:t>მეორადი</w:t>
      </w:r>
      <w:r w:rsidR="00907B14" w:rsidRPr="00687881">
        <w:rPr>
          <w:rFonts w:ascii="Sylfaen" w:hAnsi="Sylfaen"/>
          <w:lang w:val="ka-GE"/>
        </w:rPr>
        <w:t xml:space="preserve"> დანადგარების ან ტექნიკის შეძენა</w:t>
      </w:r>
      <w:r w:rsidR="00590D12">
        <w:rPr>
          <w:rFonts w:ascii="Sylfaen" w:hAnsi="Sylfaen"/>
          <w:lang w:val="ka-GE"/>
        </w:rPr>
        <w:t>, დადგენილი გამონაკლისის გარდა;</w:t>
      </w:r>
    </w:p>
    <w:p w14:paraId="2E028844" w14:textId="3EB1EC43" w:rsidR="000E3839" w:rsidRPr="00687881" w:rsidRDefault="00D72E5E" w:rsidP="00687881">
      <w:pPr>
        <w:ind w:left="-567"/>
        <w:jc w:val="both"/>
        <w:rPr>
          <w:rFonts w:ascii="Sylfaen" w:hAnsi="Sylfaen"/>
          <w:lang w:val="ka-GE"/>
        </w:rPr>
      </w:pPr>
      <w:r>
        <w:rPr>
          <w:rFonts w:ascii="Sylfaen" w:hAnsi="Sylfaen"/>
          <w:lang w:val="ka-GE"/>
        </w:rPr>
        <w:t>კ</w:t>
      </w:r>
      <w:r w:rsidR="000E3839" w:rsidRPr="00687881">
        <w:rPr>
          <w:rFonts w:ascii="Sylfaen" w:hAnsi="Sylfaen"/>
          <w:lang w:val="ka-GE"/>
        </w:rPr>
        <w:t xml:space="preserve">) </w:t>
      </w:r>
      <w:r w:rsidR="00907B14" w:rsidRPr="00687881">
        <w:rPr>
          <w:rFonts w:ascii="Sylfaen" w:hAnsi="Sylfaen" w:cs="Sylfaen"/>
          <w:lang w:val="ka-GE"/>
        </w:rPr>
        <w:t>გადასახადები</w:t>
      </w:r>
      <w:r w:rsidR="00907B14" w:rsidRPr="00687881">
        <w:rPr>
          <w:rFonts w:ascii="Sylfaen" w:hAnsi="Sylfaen"/>
          <w:lang w:val="ka-GE"/>
        </w:rPr>
        <w:t xml:space="preserve"> და/ან დავალიანებები/სესხები (პროცენტი და ძირი);</w:t>
      </w:r>
    </w:p>
    <w:p w14:paraId="3232753E" w14:textId="7FADF78D" w:rsidR="000E3839" w:rsidRPr="00687881" w:rsidRDefault="00D72E5E" w:rsidP="00687881">
      <w:pPr>
        <w:ind w:left="-567"/>
        <w:jc w:val="both"/>
        <w:rPr>
          <w:rFonts w:ascii="Sylfaen" w:hAnsi="Sylfaen"/>
          <w:lang w:val="ka-GE"/>
        </w:rPr>
      </w:pPr>
      <w:r>
        <w:rPr>
          <w:rFonts w:ascii="Sylfaen" w:hAnsi="Sylfaen" w:cs="Sylfaen"/>
          <w:lang w:val="ka-GE"/>
        </w:rPr>
        <w:t>ლ</w:t>
      </w:r>
      <w:r w:rsidR="000E3839" w:rsidRPr="00687881">
        <w:rPr>
          <w:rFonts w:ascii="Sylfaen" w:hAnsi="Sylfaen"/>
          <w:lang w:val="ka-GE"/>
        </w:rPr>
        <w:t xml:space="preserve">) </w:t>
      </w:r>
      <w:r w:rsidR="00907B14" w:rsidRPr="00687881">
        <w:rPr>
          <w:rFonts w:ascii="Sylfaen" w:hAnsi="Sylfaen"/>
          <w:lang w:val="ka-GE"/>
        </w:rPr>
        <w:t xml:space="preserve">პირადი მოხმარების ნივთების შესყიდვა; </w:t>
      </w:r>
    </w:p>
    <w:p w14:paraId="54C88B83" w14:textId="47AB93F2" w:rsidR="00907B14" w:rsidRDefault="00D72E5E" w:rsidP="00687881">
      <w:pPr>
        <w:ind w:left="-567"/>
        <w:jc w:val="both"/>
        <w:rPr>
          <w:rFonts w:ascii="Sylfaen" w:hAnsi="Sylfaen"/>
          <w:lang w:val="ka-GE"/>
        </w:rPr>
      </w:pPr>
      <w:r>
        <w:rPr>
          <w:rFonts w:ascii="Sylfaen" w:hAnsi="Sylfaen" w:cs="Sylfaen"/>
          <w:lang w:val="ka-GE"/>
        </w:rPr>
        <w:t>მ</w:t>
      </w:r>
      <w:r w:rsidR="000E3839" w:rsidRPr="00687881">
        <w:rPr>
          <w:rFonts w:ascii="Sylfaen" w:hAnsi="Sylfaen"/>
          <w:lang w:val="ka-GE"/>
        </w:rPr>
        <w:t xml:space="preserve">) </w:t>
      </w:r>
      <w:r w:rsidR="00907B14" w:rsidRPr="00687881">
        <w:rPr>
          <w:rFonts w:ascii="Sylfaen" w:hAnsi="Sylfaen"/>
          <w:lang w:val="ka-GE"/>
        </w:rPr>
        <w:t>ერთიდაიგივე დევნილ</w:t>
      </w:r>
      <w:r w:rsidR="009D33DA">
        <w:rPr>
          <w:rFonts w:ascii="Sylfaen" w:hAnsi="Sylfaen"/>
          <w:lang w:val="ka-GE"/>
        </w:rPr>
        <w:t>ი</w:t>
      </w:r>
      <w:r w:rsidR="00907B14" w:rsidRPr="00687881">
        <w:rPr>
          <w:rFonts w:ascii="Sylfaen" w:hAnsi="Sylfaen"/>
          <w:lang w:val="ka-GE"/>
        </w:rPr>
        <w:t>ს ორი ან მეტი ინიციატივა (თუნდაც სხვადასხვა მიმართულებების მიხედვით</w:t>
      </w:r>
      <w:r w:rsidR="00590D12">
        <w:rPr>
          <w:rFonts w:ascii="Sylfaen" w:hAnsi="Sylfaen"/>
          <w:lang w:val="ka-GE"/>
        </w:rPr>
        <w:t>).</w:t>
      </w:r>
    </w:p>
    <w:p w14:paraId="1DF2579E" w14:textId="77777777" w:rsidR="00404F43" w:rsidRDefault="00404F43" w:rsidP="00CF0152">
      <w:pPr>
        <w:pStyle w:val="ListParagraph"/>
        <w:jc w:val="both"/>
        <w:rPr>
          <w:rFonts w:ascii="Sylfaen" w:hAnsi="Sylfaen"/>
          <w:sz w:val="24"/>
          <w:szCs w:val="24"/>
          <w:lang w:val="ka-GE"/>
        </w:rPr>
      </w:pPr>
    </w:p>
    <w:p w14:paraId="75180876" w14:textId="77777777" w:rsidR="00D67A4A" w:rsidRPr="00D67A4A" w:rsidRDefault="00D67A4A" w:rsidP="00D67A4A">
      <w:pPr>
        <w:pStyle w:val="Heading2"/>
        <w:rPr>
          <w:rFonts w:ascii="Sylfaen" w:hAnsi="Sylfaen"/>
          <w:lang w:val="ka-GE"/>
        </w:rPr>
      </w:pPr>
      <w:bookmarkStart w:id="6" w:name="_Toc38372285"/>
      <w:r>
        <w:rPr>
          <w:rFonts w:ascii="Sylfaen" w:hAnsi="Sylfaen"/>
          <w:lang w:val="ka-GE"/>
        </w:rPr>
        <w:t>4.1. საგრანტო განაცხადების წარმოდგენა</w:t>
      </w:r>
      <w:bookmarkEnd w:id="6"/>
      <w:r>
        <w:rPr>
          <w:rFonts w:ascii="Sylfaen" w:hAnsi="Sylfaen"/>
          <w:lang w:val="ka-GE"/>
        </w:rPr>
        <w:t xml:space="preserve"> </w:t>
      </w:r>
    </w:p>
    <w:p w14:paraId="36097C52" w14:textId="77777777" w:rsidR="00D67A4A" w:rsidRDefault="00D67A4A" w:rsidP="00CF0152">
      <w:pPr>
        <w:pStyle w:val="ListParagraph"/>
        <w:jc w:val="both"/>
        <w:rPr>
          <w:rFonts w:ascii="Sylfaen" w:hAnsi="Sylfaen"/>
          <w:sz w:val="24"/>
          <w:szCs w:val="24"/>
          <w:lang w:val="ka-GE"/>
        </w:rPr>
      </w:pPr>
    </w:p>
    <w:p w14:paraId="24F32D88" w14:textId="77777777" w:rsidR="00D67A4A" w:rsidRPr="005F1419" w:rsidRDefault="00D67A4A" w:rsidP="00D67A4A">
      <w:pPr>
        <w:ind w:left="-567"/>
        <w:jc w:val="both"/>
        <w:rPr>
          <w:rFonts w:ascii="Sylfaen" w:hAnsi="Sylfaen"/>
          <w:lang w:val="ka-GE"/>
        </w:rPr>
      </w:pPr>
      <w:r w:rsidRPr="005F1419">
        <w:rPr>
          <w:rFonts w:ascii="Sylfaen" w:hAnsi="Sylfaen"/>
          <w:lang w:val="ka-GE"/>
        </w:rPr>
        <w:t xml:space="preserve">პროგრამის განხორციელების პროცესში, განისაზღვრება საგრანტო განაცხადების მიღების ვადა, რომელიც არ შეიძლება იყოს ერთ თვეზე ნაკლები. </w:t>
      </w:r>
    </w:p>
    <w:p w14:paraId="202688C9" w14:textId="1EC7286F" w:rsidR="00D67A4A" w:rsidRPr="005F1419" w:rsidRDefault="00D67A4A" w:rsidP="00D67A4A">
      <w:pPr>
        <w:ind w:left="-567"/>
        <w:jc w:val="both"/>
        <w:rPr>
          <w:rStyle w:val="Hyperlink"/>
          <w:rFonts w:ascii="Sylfaen" w:hAnsi="Sylfaen"/>
          <w:lang w:val="ka-GE"/>
        </w:rPr>
      </w:pPr>
      <w:r w:rsidRPr="005F1419">
        <w:rPr>
          <w:rFonts w:ascii="Sylfaen" w:hAnsi="Sylfaen"/>
          <w:lang w:val="ka-GE"/>
        </w:rPr>
        <w:t xml:space="preserve">პროგრამაში მონაწილეობისათვის, </w:t>
      </w:r>
      <w:r w:rsidR="001A41C4">
        <w:rPr>
          <w:rFonts w:ascii="Sylfaen" w:hAnsi="Sylfaen"/>
          <w:lang w:val="ka-GE"/>
        </w:rPr>
        <w:t xml:space="preserve">დაინტერესებულმა </w:t>
      </w:r>
      <w:r w:rsidRPr="005F1419">
        <w:rPr>
          <w:rFonts w:ascii="Sylfaen" w:hAnsi="Sylfaen"/>
          <w:lang w:val="ka-GE"/>
        </w:rPr>
        <w:t xml:space="preserve">დევნილმა უნდა შეავსოს პროგრამის ფარგლებში შემუშავებული საგრანტო განაცხადი </w:t>
      </w:r>
      <w:r w:rsidR="00FE3958">
        <w:rPr>
          <w:rFonts w:ascii="Sylfaen" w:hAnsi="Sylfaen"/>
          <w:lang w:val="ka-GE"/>
        </w:rPr>
        <w:t xml:space="preserve">(დანართი N1) </w:t>
      </w:r>
      <w:r w:rsidRPr="005F1419">
        <w:rPr>
          <w:rFonts w:ascii="Sylfaen" w:hAnsi="Sylfaen"/>
          <w:lang w:val="ka-GE"/>
        </w:rPr>
        <w:t xml:space="preserve">და თანდართულ დოკუმენტაციასთან ერთად წარმოადგინოს </w:t>
      </w:r>
      <w:r>
        <w:rPr>
          <w:rFonts w:ascii="Sylfaen" w:hAnsi="Sylfaen"/>
          <w:lang w:val="ka-GE"/>
        </w:rPr>
        <w:t xml:space="preserve">სააგენტოში </w:t>
      </w:r>
      <w:r w:rsidRPr="005F1419">
        <w:rPr>
          <w:rFonts w:ascii="Sylfaen" w:hAnsi="Sylfaen"/>
          <w:lang w:val="ka-GE"/>
        </w:rPr>
        <w:t xml:space="preserve">შემდეგ მისამართზე: ქ. თბილისი, თამარაშვილის ქ.N15ა  ან შევსებული და დასკანერებული სახით გამოგზავნოს სააგენტოს ოფიციალურ ელექტრონულ ფოსტაზე: </w:t>
      </w:r>
      <w:hyperlink r:id="rId8" w:history="1">
        <w:r w:rsidRPr="00B87654">
          <w:rPr>
            <w:rStyle w:val="Hyperlink"/>
            <w:rFonts w:ascii="Sylfaen" w:hAnsi="Sylfaen"/>
            <w:lang w:val="ka-GE"/>
          </w:rPr>
          <w:t>infoidp@moh.gov.ge</w:t>
        </w:r>
      </w:hyperlink>
      <w:r w:rsidRPr="005F1419">
        <w:rPr>
          <w:rStyle w:val="Hyperlink"/>
          <w:rFonts w:ascii="Sylfaen" w:hAnsi="Sylfaen"/>
          <w:lang w:val="ka-GE"/>
        </w:rPr>
        <w:t xml:space="preserve"> . </w:t>
      </w:r>
    </w:p>
    <w:p w14:paraId="015A3A59" w14:textId="77777777" w:rsidR="00D67A4A" w:rsidRPr="0070078F" w:rsidRDefault="00D67A4A" w:rsidP="00D67A4A">
      <w:pPr>
        <w:ind w:left="-567"/>
        <w:jc w:val="both"/>
        <w:rPr>
          <w:rFonts w:ascii="Sylfaen" w:hAnsi="Sylfaen"/>
          <w:lang w:val="ka-GE"/>
        </w:rPr>
      </w:pPr>
      <w:r w:rsidRPr="005F1419">
        <w:rPr>
          <w:rFonts w:ascii="Sylfaen" w:hAnsi="Sylfaen"/>
          <w:lang w:val="ka-GE"/>
        </w:rPr>
        <w:t xml:space="preserve">სრულყოფილად შევსებული საგრანტო განაცხადისა და თანმდევი დოკუმენტაციის ჩაბარება </w:t>
      </w:r>
      <w:r w:rsidRPr="0070078F">
        <w:rPr>
          <w:rFonts w:ascii="Sylfaen" w:hAnsi="Sylfaen"/>
          <w:lang w:val="ka-GE"/>
        </w:rPr>
        <w:t>შესაძლებელია სააგენტოს ტერიტორიულ სამმართველოებში შემდეგ მისამართებზე:</w:t>
      </w:r>
    </w:p>
    <w:p w14:paraId="7D7D2C10" w14:textId="77777777" w:rsidR="00D67A4A" w:rsidRPr="0070078F" w:rsidRDefault="00D67A4A" w:rsidP="00D67A4A">
      <w:pPr>
        <w:pStyle w:val="ListParagraph"/>
        <w:numPr>
          <w:ilvl w:val="0"/>
          <w:numId w:val="22"/>
        </w:numPr>
        <w:ind w:left="-567" w:firstLine="0"/>
        <w:jc w:val="both"/>
        <w:rPr>
          <w:rFonts w:ascii="Sylfaen" w:hAnsi="Sylfaen"/>
          <w:lang w:val="ka-GE"/>
        </w:rPr>
      </w:pPr>
      <w:r w:rsidRPr="0070078F">
        <w:rPr>
          <w:rFonts w:ascii="Sylfaen" w:hAnsi="Sylfaen"/>
          <w:lang w:val="ka-GE"/>
        </w:rPr>
        <w:t>ქ. გორი, სამების ქუჩა N1;</w:t>
      </w:r>
    </w:p>
    <w:p w14:paraId="461069CF" w14:textId="77777777" w:rsidR="00D67A4A" w:rsidRPr="0070078F" w:rsidRDefault="00D67A4A" w:rsidP="00D67A4A">
      <w:pPr>
        <w:pStyle w:val="ListParagraph"/>
        <w:numPr>
          <w:ilvl w:val="0"/>
          <w:numId w:val="22"/>
        </w:numPr>
        <w:ind w:left="-567" w:firstLine="0"/>
        <w:jc w:val="both"/>
        <w:rPr>
          <w:rFonts w:ascii="Sylfaen" w:hAnsi="Sylfaen"/>
          <w:lang w:val="ka-GE"/>
        </w:rPr>
      </w:pPr>
      <w:r w:rsidRPr="0070078F">
        <w:rPr>
          <w:rFonts w:ascii="Sylfaen" w:hAnsi="Sylfaen"/>
          <w:lang w:val="ka-GE"/>
        </w:rPr>
        <w:t>ქ. რუსთავი, ცურტაველის ქ. N5ა</w:t>
      </w:r>
      <w:r w:rsidR="00DC4977">
        <w:rPr>
          <w:rFonts w:ascii="Sylfaen" w:hAnsi="Sylfaen"/>
          <w:lang w:val="ka-GE"/>
        </w:rPr>
        <w:t>;</w:t>
      </w:r>
    </w:p>
    <w:p w14:paraId="7EB80349" w14:textId="77777777" w:rsidR="00D67A4A" w:rsidRPr="0070078F" w:rsidRDefault="00D67A4A" w:rsidP="00D67A4A">
      <w:pPr>
        <w:pStyle w:val="ListParagraph"/>
        <w:numPr>
          <w:ilvl w:val="0"/>
          <w:numId w:val="22"/>
        </w:numPr>
        <w:ind w:left="-567" w:firstLine="0"/>
        <w:jc w:val="both"/>
        <w:rPr>
          <w:rFonts w:ascii="Sylfaen" w:hAnsi="Sylfaen"/>
          <w:lang w:val="ka-GE"/>
        </w:rPr>
      </w:pPr>
      <w:r w:rsidRPr="0070078F">
        <w:rPr>
          <w:rFonts w:ascii="Sylfaen" w:hAnsi="Sylfaen"/>
          <w:lang w:val="ka-GE"/>
        </w:rPr>
        <w:t>ქ. ქუთაისი, ირ. აბაშიძის გამზ. N27</w:t>
      </w:r>
      <w:r w:rsidR="00DC4977">
        <w:rPr>
          <w:rFonts w:ascii="Sylfaen" w:hAnsi="Sylfaen"/>
          <w:lang w:val="ka-GE"/>
        </w:rPr>
        <w:t>;</w:t>
      </w:r>
    </w:p>
    <w:p w14:paraId="74630698" w14:textId="77777777" w:rsidR="00D67A4A" w:rsidRPr="0070078F" w:rsidRDefault="00D67A4A" w:rsidP="00D67A4A">
      <w:pPr>
        <w:pStyle w:val="ListParagraph"/>
        <w:numPr>
          <w:ilvl w:val="0"/>
          <w:numId w:val="22"/>
        </w:numPr>
        <w:ind w:left="-567" w:firstLine="0"/>
        <w:jc w:val="both"/>
        <w:rPr>
          <w:rFonts w:ascii="Sylfaen" w:hAnsi="Sylfaen"/>
          <w:lang w:val="ka-GE"/>
        </w:rPr>
      </w:pPr>
      <w:r w:rsidRPr="0070078F">
        <w:rPr>
          <w:rFonts w:ascii="Sylfaen" w:hAnsi="Sylfaen"/>
          <w:lang w:val="ka-GE"/>
        </w:rPr>
        <w:t>ქ. ზუგდიდი, დ. აღმაშენებლის ქ. N106</w:t>
      </w:r>
      <w:r w:rsidR="00DC4977">
        <w:rPr>
          <w:rFonts w:ascii="Sylfaen" w:hAnsi="Sylfaen"/>
          <w:lang w:val="ka-GE"/>
        </w:rPr>
        <w:t>.</w:t>
      </w:r>
    </w:p>
    <w:p w14:paraId="1600F7D2" w14:textId="77777777" w:rsidR="00D67A4A" w:rsidRPr="0070078F" w:rsidRDefault="00D67A4A" w:rsidP="00D67A4A">
      <w:pPr>
        <w:pStyle w:val="ListParagraph"/>
        <w:ind w:left="-567"/>
        <w:jc w:val="both"/>
        <w:rPr>
          <w:rFonts w:ascii="Sylfaen" w:hAnsi="Sylfaen" w:cs="Sylfaen"/>
          <w:lang w:val="ka-GE"/>
        </w:rPr>
      </w:pPr>
    </w:p>
    <w:p w14:paraId="3E2FFDD8" w14:textId="5966EE0F" w:rsidR="00FE3958" w:rsidRDefault="00D67A4A" w:rsidP="00FE3958">
      <w:pPr>
        <w:pStyle w:val="ListParagraph"/>
        <w:ind w:left="-567"/>
        <w:jc w:val="both"/>
        <w:rPr>
          <w:rFonts w:ascii="Sylfaen" w:hAnsi="Sylfaen"/>
          <w:lang w:val="ka-GE"/>
        </w:rPr>
      </w:pPr>
      <w:r w:rsidRPr="0070078F">
        <w:rPr>
          <w:rFonts w:ascii="Sylfaen" w:hAnsi="Sylfaen" w:cs="Sylfaen"/>
          <w:lang w:val="ka-GE"/>
        </w:rPr>
        <w:t>საგრანტო</w:t>
      </w:r>
      <w:r w:rsidRPr="0070078F">
        <w:rPr>
          <w:rFonts w:ascii="Sylfaen" w:hAnsi="Sylfaen"/>
          <w:lang w:val="ka-GE"/>
        </w:rPr>
        <w:t xml:space="preserve"> განაცხადს თან უნდა ერთოდეს შემდეგი დოკუმენტაცია:</w:t>
      </w:r>
    </w:p>
    <w:p w14:paraId="522A170B" w14:textId="77777777" w:rsidR="00C350CE" w:rsidRDefault="00C350CE" w:rsidP="00FE3958">
      <w:pPr>
        <w:pStyle w:val="ListParagraph"/>
        <w:ind w:left="-567"/>
        <w:jc w:val="both"/>
        <w:rPr>
          <w:rFonts w:ascii="Sylfaen" w:hAnsi="Sylfaen"/>
          <w:lang w:val="ka-GE"/>
        </w:rPr>
      </w:pPr>
    </w:p>
    <w:p w14:paraId="33C2D717" w14:textId="77777777" w:rsidR="00AE4292" w:rsidRDefault="00AE4292" w:rsidP="00FE3958">
      <w:pPr>
        <w:pStyle w:val="ListParagraph"/>
        <w:ind w:left="-567"/>
        <w:jc w:val="both"/>
        <w:rPr>
          <w:rFonts w:ascii="Sylfaen" w:hAnsi="Sylfaen"/>
          <w:lang w:val="ka-GE"/>
        </w:rPr>
      </w:pPr>
      <w:r w:rsidRPr="00FE3958">
        <w:rPr>
          <w:rFonts w:ascii="Sylfaen" w:hAnsi="Sylfaen" w:cs="Sylfaen"/>
          <w:lang w:val="ka-GE"/>
        </w:rPr>
        <w:t>ა</w:t>
      </w:r>
      <w:r w:rsidRPr="00FE3958">
        <w:rPr>
          <w:rFonts w:ascii="Sylfaen" w:hAnsi="Sylfaen"/>
          <w:lang w:val="ka-GE"/>
        </w:rPr>
        <w:t>) განმცხადებლის პასპორტის ან პირადობის მოწმობის ასლი;</w:t>
      </w:r>
    </w:p>
    <w:p w14:paraId="54C25BE1" w14:textId="576876D2" w:rsidR="001563BA" w:rsidRDefault="007A6705" w:rsidP="001563BA">
      <w:pPr>
        <w:pStyle w:val="ListParagraph"/>
        <w:ind w:left="-567"/>
        <w:jc w:val="both"/>
        <w:rPr>
          <w:rFonts w:ascii="Sylfaen" w:hAnsi="Sylfaen"/>
          <w:lang w:val="ka-GE"/>
        </w:rPr>
      </w:pPr>
      <w:r>
        <w:rPr>
          <w:rFonts w:ascii="Sylfaen" w:hAnsi="Sylfaen"/>
          <w:lang w:val="ka-GE"/>
        </w:rPr>
        <w:t xml:space="preserve">ბ) </w:t>
      </w:r>
      <w:r w:rsidR="00367A08">
        <w:rPr>
          <w:rFonts w:ascii="Sylfaen" w:hAnsi="Sylfaen"/>
          <w:lang w:val="ka-GE"/>
        </w:rPr>
        <w:t xml:space="preserve">წარმოდგენიდან </w:t>
      </w:r>
      <w:r w:rsidR="001563BA">
        <w:rPr>
          <w:rFonts w:ascii="Sylfaen" w:hAnsi="Sylfaen"/>
          <w:lang w:val="ka-GE"/>
        </w:rPr>
        <w:t xml:space="preserve">ერთი თვის ვადაში განახლებული </w:t>
      </w:r>
      <w:r w:rsidR="001563BA" w:rsidRPr="001563BA">
        <w:rPr>
          <w:rFonts w:ascii="Sylfaen" w:hAnsi="Sylfaen"/>
          <w:lang w:val="ka-GE"/>
        </w:rPr>
        <w:t>ამონაწერი სოციალურად დაუცველი ოჯახების მონაცემთა ერთიანი ბაზიდან</w:t>
      </w:r>
      <w:r w:rsidR="001563BA">
        <w:rPr>
          <w:rFonts w:ascii="Sylfaen" w:hAnsi="Sylfaen"/>
          <w:lang w:val="ka-GE"/>
        </w:rPr>
        <w:t>;</w:t>
      </w:r>
    </w:p>
    <w:p w14:paraId="3F4BAE5D" w14:textId="67C25CD2" w:rsidR="00AE4292" w:rsidRPr="001563BA" w:rsidRDefault="007A6705" w:rsidP="001563BA">
      <w:pPr>
        <w:pStyle w:val="ListParagraph"/>
        <w:ind w:left="-567"/>
        <w:jc w:val="both"/>
        <w:rPr>
          <w:rFonts w:ascii="Sylfaen" w:hAnsi="Sylfaen"/>
          <w:lang w:val="ka-GE"/>
        </w:rPr>
      </w:pPr>
      <w:r w:rsidRPr="001563BA">
        <w:rPr>
          <w:rFonts w:ascii="Sylfaen" w:hAnsi="Sylfaen"/>
          <w:lang w:val="ka-GE"/>
        </w:rPr>
        <w:t>გ</w:t>
      </w:r>
      <w:r w:rsidR="00FE3958" w:rsidRPr="001563BA">
        <w:rPr>
          <w:rFonts w:ascii="Sylfaen" w:hAnsi="Sylfaen"/>
          <w:lang w:val="ka-GE"/>
        </w:rPr>
        <w:t>) 1 ინვოისი, ყველა იმ ქონებაზე, რომლის შეძენაც მოთხოვნილია</w:t>
      </w:r>
      <w:r w:rsidR="003329F3" w:rsidRPr="001563BA">
        <w:rPr>
          <w:rFonts w:ascii="Sylfaen" w:hAnsi="Sylfaen"/>
          <w:lang w:val="ka-GE"/>
        </w:rPr>
        <w:t xml:space="preserve"> (ინვოისი უნდა მოიცავდეს ნივთის </w:t>
      </w:r>
      <w:r w:rsidR="003329F3" w:rsidRPr="001563BA">
        <w:rPr>
          <w:rFonts w:ascii="Sylfaen" w:hAnsi="Sylfaen" w:cs="Sylfaen"/>
          <w:lang w:val="ka-GE"/>
        </w:rPr>
        <w:t>ზუსტ</w:t>
      </w:r>
      <w:r w:rsidR="003329F3" w:rsidRPr="001563BA">
        <w:rPr>
          <w:rFonts w:ascii="Sylfaen" w:hAnsi="Sylfaen"/>
          <w:lang w:val="ka-GE"/>
        </w:rPr>
        <w:t xml:space="preserve"> მახასიათებელს</w:t>
      </w:r>
      <w:r w:rsidR="00FE3958" w:rsidRPr="001563BA">
        <w:rPr>
          <w:rFonts w:ascii="Sylfaen" w:hAnsi="Sylfaen"/>
          <w:lang w:val="ka-GE"/>
        </w:rPr>
        <w:t xml:space="preserve">ა </w:t>
      </w:r>
      <w:r w:rsidR="003329F3" w:rsidRPr="001563BA">
        <w:rPr>
          <w:rFonts w:ascii="Sylfaen" w:hAnsi="Sylfaen"/>
          <w:lang w:val="ka-GE"/>
        </w:rPr>
        <w:t>და ღირებულებას</w:t>
      </w:r>
      <w:r w:rsidR="007F5BAE">
        <w:rPr>
          <w:rFonts w:ascii="Sylfaen" w:hAnsi="Sylfaen"/>
          <w:lang w:val="ka-GE"/>
        </w:rPr>
        <w:t xml:space="preserve">). </w:t>
      </w:r>
    </w:p>
    <w:p w14:paraId="2ABC3388" w14:textId="77777777" w:rsidR="00B13306" w:rsidRPr="003A4FA5" w:rsidRDefault="00B13306" w:rsidP="003A4FA5">
      <w:pPr>
        <w:jc w:val="both"/>
        <w:rPr>
          <w:rFonts w:ascii="Sylfaen" w:hAnsi="Sylfaen"/>
          <w:lang w:val="ka-GE"/>
        </w:rPr>
      </w:pPr>
    </w:p>
    <w:p w14:paraId="426464CE" w14:textId="045002DC" w:rsidR="00AD7C13" w:rsidRDefault="00367A08" w:rsidP="007F5BAE">
      <w:pPr>
        <w:pStyle w:val="ListParagraph"/>
        <w:ind w:left="-567"/>
        <w:jc w:val="both"/>
        <w:rPr>
          <w:rFonts w:ascii="Sylfaen" w:hAnsi="Sylfaen"/>
          <w:lang w:val="ka-GE"/>
        </w:rPr>
      </w:pPr>
      <w:r>
        <w:rPr>
          <w:rFonts w:ascii="Sylfaen" w:hAnsi="Sylfaen"/>
          <w:lang w:val="ka-GE"/>
        </w:rPr>
        <w:t xml:space="preserve">საგრანტო </w:t>
      </w:r>
      <w:r>
        <w:rPr>
          <w:rFonts w:ascii="Sylfaen" w:hAnsi="Sylfaen" w:cs="Sylfaen"/>
          <w:lang w:val="ka-GE"/>
        </w:rPr>
        <w:t>განაცხადით გათვალისწინებული საქმიანობის</w:t>
      </w:r>
      <w:r w:rsidRPr="00DA07F6">
        <w:rPr>
          <w:lang w:val="ka-GE"/>
        </w:rPr>
        <w:t xml:space="preserve"> </w:t>
      </w:r>
      <w:r w:rsidRPr="00DA07F6">
        <w:rPr>
          <w:rFonts w:ascii="Sylfaen" w:hAnsi="Sylfaen" w:cs="Sylfaen"/>
          <w:lang w:val="ka-GE"/>
        </w:rPr>
        <w:t>სპეციფიკიდან</w:t>
      </w:r>
      <w:r w:rsidRPr="00DA07F6">
        <w:rPr>
          <w:lang w:val="ka-GE"/>
        </w:rPr>
        <w:t xml:space="preserve"> </w:t>
      </w:r>
      <w:r w:rsidR="007F5BAE">
        <w:rPr>
          <w:rFonts w:ascii="Sylfaen" w:hAnsi="Sylfaen"/>
          <w:lang w:val="ka-GE"/>
        </w:rPr>
        <w:t xml:space="preserve">გამომდინარე, </w:t>
      </w:r>
      <w:r w:rsidRPr="00DA07F6">
        <w:rPr>
          <w:rFonts w:ascii="Sylfaen" w:hAnsi="Sylfaen" w:cs="Sylfaen"/>
          <w:lang w:val="ka-GE"/>
        </w:rPr>
        <w:t>საკვალიფიკაციო</w:t>
      </w:r>
      <w:r w:rsidRPr="00DA07F6">
        <w:rPr>
          <w:lang w:val="ka-GE"/>
        </w:rPr>
        <w:t xml:space="preserve"> </w:t>
      </w:r>
      <w:r w:rsidRPr="00DA07F6">
        <w:rPr>
          <w:rFonts w:ascii="Sylfaen" w:hAnsi="Sylfaen" w:cs="Sylfaen"/>
          <w:lang w:val="ka-GE"/>
        </w:rPr>
        <w:t>მოთხოვნებთან</w:t>
      </w:r>
      <w:r w:rsidRPr="00DA07F6">
        <w:rPr>
          <w:lang w:val="ka-GE"/>
        </w:rPr>
        <w:t xml:space="preserve"> </w:t>
      </w:r>
      <w:r w:rsidRPr="00DA07F6">
        <w:rPr>
          <w:rFonts w:ascii="Sylfaen" w:hAnsi="Sylfaen" w:cs="Sylfaen"/>
          <w:lang w:val="ka-GE"/>
        </w:rPr>
        <w:t>შესაბამისობის</w:t>
      </w:r>
      <w:r w:rsidRPr="00DA07F6">
        <w:rPr>
          <w:lang w:val="ka-GE"/>
        </w:rPr>
        <w:t xml:space="preserve"> </w:t>
      </w:r>
      <w:r w:rsidRPr="00DA07F6">
        <w:rPr>
          <w:rFonts w:ascii="Sylfaen" w:hAnsi="Sylfaen" w:cs="Sylfaen"/>
          <w:lang w:val="ka-GE"/>
        </w:rPr>
        <w:t>დადგენის</w:t>
      </w:r>
      <w:r w:rsidRPr="00DA07F6">
        <w:rPr>
          <w:lang w:val="ka-GE"/>
        </w:rPr>
        <w:t xml:space="preserve"> </w:t>
      </w:r>
      <w:r w:rsidRPr="00DA07F6">
        <w:rPr>
          <w:rFonts w:ascii="Sylfaen" w:hAnsi="Sylfaen" w:cs="Sylfaen"/>
          <w:lang w:val="ka-GE"/>
        </w:rPr>
        <w:t>ან</w:t>
      </w:r>
      <w:r w:rsidRPr="00DA07F6">
        <w:rPr>
          <w:lang w:val="ka-GE"/>
        </w:rPr>
        <w:t>/</w:t>
      </w:r>
      <w:r w:rsidRPr="00DA07F6">
        <w:rPr>
          <w:rFonts w:ascii="Sylfaen" w:hAnsi="Sylfaen" w:cs="Sylfaen"/>
          <w:lang w:val="ka-GE"/>
        </w:rPr>
        <w:t>და</w:t>
      </w:r>
      <w:r w:rsidRPr="00DA07F6">
        <w:rPr>
          <w:lang w:val="ka-GE"/>
        </w:rPr>
        <w:t xml:space="preserve"> </w:t>
      </w:r>
      <w:r w:rsidRPr="00DA07F6">
        <w:rPr>
          <w:rFonts w:ascii="Sylfaen" w:hAnsi="Sylfaen" w:cs="Sylfaen"/>
          <w:lang w:val="ka-GE"/>
        </w:rPr>
        <w:t>საგრანტო</w:t>
      </w:r>
      <w:r w:rsidRPr="00DA07F6">
        <w:rPr>
          <w:lang w:val="ka-GE"/>
        </w:rPr>
        <w:t xml:space="preserve"> </w:t>
      </w:r>
      <w:r w:rsidRPr="00DA07F6">
        <w:rPr>
          <w:rFonts w:ascii="Sylfaen" w:hAnsi="Sylfaen" w:cs="Sylfaen"/>
          <w:lang w:val="ka-GE"/>
        </w:rPr>
        <w:t>განაცხადის</w:t>
      </w:r>
      <w:r w:rsidRPr="00DA07F6">
        <w:rPr>
          <w:lang w:val="ka-GE"/>
        </w:rPr>
        <w:t xml:space="preserve"> </w:t>
      </w:r>
      <w:r w:rsidRPr="00DA07F6">
        <w:rPr>
          <w:rFonts w:ascii="Sylfaen" w:hAnsi="Sylfaen" w:cs="Sylfaen"/>
          <w:lang w:val="ka-GE"/>
        </w:rPr>
        <w:t>შეფასებისთვის</w:t>
      </w:r>
      <w:r>
        <w:rPr>
          <w:rFonts w:ascii="Sylfaen" w:hAnsi="Sylfaen"/>
          <w:lang w:val="ka-GE"/>
        </w:rPr>
        <w:t xml:space="preserve">, საჭიროების შემთხევაში მოთხოვნილი იქნა </w:t>
      </w:r>
      <w:r w:rsidRPr="00AD7C13">
        <w:rPr>
          <w:rFonts w:ascii="Sylfaen" w:hAnsi="Sylfaen" w:cs="Sylfaen"/>
          <w:lang w:val="ka-GE"/>
        </w:rPr>
        <w:t>დამატებითი</w:t>
      </w:r>
      <w:r w:rsidRPr="00AD7C13">
        <w:rPr>
          <w:rFonts w:ascii="Sylfaen" w:hAnsi="Sylfaen"/>
          <w:lang w:val="ka-GE"/>
        </w:rPr>
        <w:t xml:space="preserve"> დოკუმენტაციის წარმოდგენა.</w:t>
      </w:r>
      <w:r>
        <w:rPr>
          <w:rFonts w:ascii="Sylfaen" w:hAnsi="Sylfaen"/>
          <w:lang w:val="ka-GE"/>
        </w:rPr>
        <w:t xml:space="preserve"> </w:t>
      </w:r>
      <w:r w:rsidR="001419C3">
        <w:rPr>
          <w:rFonts w:ascii="Sylfaen" w:hAnsi="Sylfaen"/>
          <w:lang w:val="ka-GE"/>
        </w:rPr>
        <w:t xml:space="preserve">დოკუმენტაციის </w:t>
      </w:r>
      <w:r w:rsidR="007F5BAE">
        <w:rPr>
          <w:rFonts w:ascii="Sylfaen" w:hAnsi="Sylfaen"/>
          <w:lang w:val="ka-GE"/>
        </w:rPr>
        <w:t xml:space="preserve">წარმოუდგენლობის შემთხვევაში, განაცხადი დარჩება განუხილველი. </w:t>
      </w:r>
    </w:p>
    <w:p w14:paraId="0C8A55F7" w14:textId="77777777" w:rsidR="007F5BAE" w:rsidRPr="007F5BAE" w:rsidRDefault="007F5BAE" w:rsidP="007F5BAE">
      <w:pPr>
        <w:pStyle w:val="ListParagraph"/>
        <w:ind w:left="-567"/>
        <w:jc w:val="both"/>
        <w:rPr>
          <w:rFonts w:ascii="Sylfaen" w:hAnsi="Sylfaen"/>
          <w:lang w:val="ka-GE"/>
        </w:rPr>
      </w:pPr>
    </w:p>
    <w:p w14:paraId="207C131F" w14:textId="77777777" w:rsidR="00480AF2" w:rsidRDefault="00480AF2" w:rsidP="00480AF2">
      <w:pPr>
        <w:pStyle w:val="ListParagraph"/>
        <w:ind w:left="-567"/>
        <w:jc w:val="both"/>
        <w:rPr>
          <w:rFonts w:ascii="Sylfaen" w:hAnsi="Sylfaen"/>
          <w:lang w:val="ka-GE"/>
        </w:rPr>
      </w:pPr>
      <w:r w:rsidRPr="005F1419">
        <w:rPr>
          <w:rFonts w:ascii="Sylfaen" w:hAnsi="Sylfaen"/>
          <w:lang w:val="ka-GE"/>
        </w:rPr>
        <w:t xml:space="preserve">დაინტერესებულ </w:t>
      </w:r>
      <w:r w:rsidR="00B3684C">
        <w:rPr>
          <w:rFonts w:ascii="Sylfaen" w:hAnsi="Sylfaen"/>
          <w:lang w:val="ka-GE"/>
        </w:rPr>
        <w:t xml:space="preserve">დევნილს </w:t>
      </w:r>
      <w:r w:rsidRPr="005F1419">
        <w:rPr>
          <w:rFonts w:ascii="Sylfaen" w:hAnsi="Sylfaen"/>
          <w:lang w:val="ka-GE"/>
        </w:rPr>
        <w:t xml:space="preserve">შეუძლია წარმოადგინოს მხოლოდ ერთი </w:t>
      </w:r>
      <w:r w:rsidR="00600257">
        <w:rPr>
          <w:rFonts w:ascii="Sylfaen" w:hAnsi="Sylfaen"/>
          <w:lang w:val="ka-GE"/>
        </w:rPr>
        <w:t xml:space="preserve">ინდივიდუალური </w:t>
      </w:r>
      <w:r w:rsidRPr="005F1419">
        <w:rPr>
          <w:rFonts w:ascii="Sylfaen" w:hAnsi="Sylfaen"/>
          <w:lang w:val="ka-GE"/>
        </w:rPr>
        <w:t>საგრანტო განაცხადი</w:t>
      </w:r>
      <w:r>
        <w:rPr>
          <w:rFonts w:ascii="Sylfaen" w:hAnsi="Sylfaen"/>
          <w:lang w:val="ka-GE"/>
        </w:rPr>
        <w:t xml:space="preserve"> და მხოლოდ ერთი მიმართულებით.  </w:t>
      </w:r>
    </w:p>
    <w:p w14:paraId="52F64F66" w14:textId="77777777" w:rsidR="00D809A1" w:rsidRDefault="00D809A1" w:rsidP="00480AF2">
      <w:pPr>
        <w:pStyle w:val="ListParagraph"/>
        <w:ind w:left="-567"/>
        <w:jc w:val="both"/>
        <w:rPr>
          <w:rFonts w:ascii="Sylfaen" w:hAnsi="Sylfaen"/>
          <w:lang w:val="ka-GE"/>
        </w:rPr>
      </w:pPr>
    </w:p>
    <w:p w14:paraId="4E50CC4D" w14:textId="77777777" w:rsidR="00D809A1" w:rsidRDefault="00D809A1" w:rsidP="00D809A1">
      <w:pPr>
        <w:pStyle w:val="Heading2"/>
        <w:numPr>
          <w:ilvl w:val="1"/>
          <w:numId w:val="22"/>
        </w:numPr>
        <w:rPr>
          <w:rFonts w:ascii="Sylfaen" w:hAnsi="Sylfaen"/>
          <w:lang w:val="ka-GE"/>
        </w:rPr>
      </w:pPr>
      <w:bookmarkStart w:id="7" w:name="_Toc38372286"/>
      <w:r>
        <w:rPr>
          <w:rFonts w:ascii="Sylfaen" w:hAnsi="Sylfaen"/>
          <w:lang w:val="ka-GE"/>
        </w:rPr>
        <w:t>საგრანტო განაცხადის შემოწმება და განხილვა</w:t>
      </w:r>
      <w:bookmarkEnd w:id="7"/>
    </w:p>
    <w:p w14:paraId="0CBA946C" w14:textId="77777777" w:rsidR="00D809A1" w:rsidRPr="00D809A1" w:rsidRDefault="00D809A1" w:rsidP="00D809A1">
      <w:pPr>
        <w:rPr>
          <w:rFonts w:ascii="Sylfaen" w:hAnsi="Sylfaen"/>
          <w:lang w:val="ka-GE"/>
        </w:rPr>
      </w:pPr>
    </w:p>
    <w:p w14:paraId="6CDC9CAB" w14:textId="373D1120" w:rsidR="00D809A1" w:rsidRPr="005F1419" w:rsidRDefault="00D809A1" w:rsidP="00D809A1">
      <w:pPr>
        <w:ind w:left="-567"/>
        <w:jc w:val="both"/>
        <w:rPr>
          <w:rFonts w:ascii="Sylfaen" w:hAnsi="Sylfaen"/>
          <w:lang w:val="ka-GE"/>
        </w:rPr>
      </w:pPr>
      <w:r w:rsidRPr="005F1419">
        <w:rPr>
          <w:rFonts w:ascii="Sylfaen" w:hAnsi="Sylfaen"/>
          <w:lang w:val="ka-GE"/>
        </w:rPr>
        <w:t xml:space="preserve">წარმოდგენილ </w:t>
      </w:r>
      <w:r w:rsidR="00C37984">
        <w:rPr>
          <w:rFonts w:ascii="Sylfaen" w:hAnsi="Sylfaen"/>
          <w:lang w:val="ka-GE"/>
        </w:rPr>
        <w:t xml:space="preserve">N1 </w:t>
      </w:r>
      <w:r w:rsidRPr="005F1419">
        <w:rPr>
          <w:rFonts w:ascii="Sylfaen" w:hAnsi="Sylfaen"/>
          <w:lang w:val="ka-GE"/>
        </w:rPr>
        <w:t xml:space="preserve">საგრანტო განაცხადს ამოწმებს სააგენტოს საარსებო წყაროებით უზრუნველყოფის დეპარტამენტი (შემდგომში - დეპარტამენტი) და განიხილავს პროგრამის ფარგლებში შექმნილი საგრანტო კომისია </w:t>
      </w:r>
      <w:r w:rsidRPr="000B3D9A">
        <w:rPr>
          <w:rFonts w:ascii="Sylfaen" w:hAnsi="Sylfaen"/>
          <w:highlight w:val="yellow"/>
          <w:lang w:val="ka-GE"/>
        </w:rPr>
        <w:t>„</w:t>
      </w:r>
      <w:r w:rsidRPr="000B3D9A">
        <w:rPr>
          <w:rFonts w:ascii="Sylfaen" w:hAnsi="Sylfaen" w:cs="Sylfaen"/>
          <w:highlight w:val="yellow"/>
          <w:lang w:val="ka-GE"/>
        </w:rPr>
        <w:t>საჯარო</w:t>
      </w:r>
      <w:r w:rsidRPr="000B3D9A">
        <w:rPr>
          <w:rFonts w:ascii="Sylfaen" w:hAnsi="Sylfaen"/>
          <w:highlight w:val="yellow"/>
          <w:lang w:val="ka-GE"/>
        </w:rPr>
        <w:t xml:space="preserve"> </w:t>
      </w:r>
      <w:r w:rsidRPr="000B3D9A">
        <w:rPr>
          <w:rFonts w:ascii="Sylfaen" w:hAnsi="Sylfaen" w:cs="Sylfaen"/>
          <w:highlight w:val="yellow"/>
          <w:lang w:val="ka-GE"/>
        </w:rPr>
        <w:t>სამართლის</w:t>
      </w:r>
      <w:r w:rsidRPr="000B3D9A">
        <w:rPr>
          <w:rFonts w:ascii="Sylfaen" w:hAnsi="Sylfaen"/>
          <w:highlight w:val="yellow"/>
          <w:lang w:val="ka-GE"/>
        </w:rPr>
        <w:t xml:space="preserve"> </w:t>
      </w:r>
      <w:r w:rsidRPr="000B3D9A">
        <w:rPr>
          <w:rFonts w:ascii="Sylfaen" w:hAnsi="Sylfaen" w:cs="Sylfaen"/>
          <w:highlight w:val="yellow"/>
          <w:lang w:val="ka-GE"/>
        </w:rPr>
        <w:t>იურიდიული</w:t>
      </w:r>
      <w:r w:rsidRPr="000B3D9A">
        <w:rPr>
          <w:rFonts w:ascii="Sylfaen" w:hAnsi="Sylfaen"/>
          <w:highlight w:val="yellow"/>
          <w:lang w:val="ka-GE"/>
        </w:rPr>
        <w:t xml:space="preserve"> </w:t>
      </w:r>
      <w:r w:rsidRPr="000B3D9A">
        <w:rPr>
          <w:rFonts w:ascii="Sylfaen" w:hAnsi="Sylfaen" w:cs="Sylfaen"/>
          <w:highlight w:val="yellow"/>
          <w:lang w:val="ka-GE"/>
        </w:rPr>
        <w:t>პირი</w:t>
      </w:r>
      <w:r w:rsidRPr="000B3D9A">
        <w:rPr>
          <w:rFonts w:ascii="Sylfaen" w:hAnsi="Sylfaen"/>
          <w:highlight w:val="yellow"/>
          <w:lang w:val="ka-GE"/>
        </w:rPr>
        <w:t>ს</w:t>
      </w:r>
      <w:r w:rsidRPr="000B3D9A">
        <w:rPr>
          <w:rFonts w:ascii="Sylfaen" w:hAnsi="Sylfaen"/>
          <w:highlight w:val="yellow"/>
        </w:rPr>
        <w:t xml:space="preserve"> - </w:t>
      </w:r>
      <w:r w:rsidRPr="000B3D9A">
        <w:rPr>
          <w:rFonts w:ascii="Sylfaen" w:hAnsi="Sylfaen" w:cs="Sylfaen"/>
          <w:highlight w:val="yellow"/>
          <w:lang w:val="ka-GE"/>
        </w:rPr>
        <w:t>დევნილთა, ეკომიგრანტთა და საარსებო წყაროებით უზრუნველყოფის სააგენტოს მიერ</w:t>
      </w:r>
      <w:r w:rsidRPr="000B3D9A">
        <w:rPr>
          <w:rFonts w:ascii="Sylfaen" w:hAnsi="Sylfaen"/>
          <w:b/>
          <w:highlight w:val="yellow"/>
          <w:lang w:val="ka-GE"/>
        </w:rPr>
        <w:t xml:space="preserve"> </w:t>
      </w:r>
      <w:r w:rsidRPr="000B3D9A">
        <w:rPr>
          <w:rFonts w:ascii="Sylfaen" w:hAnsi="Sylfaen" w:cs="Sylfaen"/>
          <w:highlight w:val="yellow"/>
          <w:lang w:val="ka-GE"/>
        </w:rPr>
        <w:t>იძულებით</w:t>
      </w:r>
      <w:r w:rsidRPr="000B3D9A">
        <w:rPr>
          <w:highlight w:val="yellow"/>
          <w:lang w:val="ka-GE"/>
        </w:rPr>
        <w:t xml:space="preserve"> </w:t>
      </w:r>
      <w:r w:rsidRPr="000B3D9A">
        <w:rPr>
          <w:rFonts w:ascii="Sylfaen" w:hAnsi="Sylfaen" w:cs="Sylfaen"/>
          <w:highlight w:val="yellow"/>
          <w:lang w:val="ka-GE"/>
        </w:rPr>
        <w:t>გადაადგილებულ</w:t>
      </w:r>
      <w:r w:rsidRPr="000B3D9A">
        <w:rPr>
          <w:highlight w:val="yellow"/>
          <w:lang w:val="ka-GE"/>
        </w:rPr>
        <w:t xml:space="preserve"> </w:t>
      </w:r>
      <w:r w:rsidRPr="000B3D9A">
        <w:rPr>
          <w:rFonts w:ascii="Sylfaen" w:hAnsi="Sylfaen" w:cs="Sylfaen"/>
          <w:highlight w:val="yellow"/>
          <w:lang w:val="ka-GE"/>
        </w:rPr>
        <w:t>პირთა</w:t>
      </w:r>
      <w:r w:rsidRPr="000B3D9A">
        <w:rPr>
          <w:highlight w:val="yellow"/>
          <w:lang w:val="ka-GE"/>
        </w:rPr>
        <w:t xml:space="preserve"> – </w:t>
      </w:r>
      <w:r w:rsidRPr="000B3D9A">
        <w:rPr>
          <w:rFonts w:ascii="Sylfaen" w:hAnsi="Sylfaen" w:cs="Sylfaen"/>
          <w:highlight w:val="yellow"/>
          <w:lang w:val="ka-GE"/>
        </w:rPr>
        <w:t>დევნილთა</w:t>
      </w:r>
      <w:r w:rsidRPr="000B3D9A">
        <w:rPr>
          <w:highlight w:val="yellow"/>
          <w:lang w:val="ka-GE"/>
        </w:rPr>
        <w:t xml:space="preserve"> </w:t>
      </w:r>
      <w:r w:rsidRPr="000B3D9A">
        <w:rPr>
          <w:rFonts w:ascii="Sylfaen" w:hAnsi="Sylfaen" w:cs="Sylfaen"/>
          <w:highlight w:val="yellow"/>
          <w:lang w:val="ka-GE"/>
        </w:rPr>
        <w:t>და</w:t>
      </w:r>
      <w:r w:rsidRPr="000B3D9A">
        <w:rPr>
          <w:highlight w:val="yellow"/>
          <w:lang w:val="ka-GE"/>
        </w:rPr>
        <w:t xml:space="preserve"> </w:t>
      </w:r>
      <w:r w:rsidRPr="000B3D9A">
        <w:rPr>
          <w:rFonts w:ascii="Sylfaen" w:hAnsi="Sylfaen" w:cs="Sylfaen"/>
          <w:highlight w:val="yellow"/>
          <w:lang w:val="ka-GE"/>
        </w:rPr>
        <w:t>სტიქიური</w:t>
      </w:r>
      <w:r w:rsidRPr="000B3D9A">
        <w:rPr>
          <w:highlight w:val="yellow"/>
          <w:lang w:val="ka-GE"/>
        </w:rPr>
        <w:t xml:space="preserve"> </w:t>
      </w:r>
      <w:r w:rsidRPr="000B3D9A">
        <w:rPr>
          <w:rFonts w:ascii="Sylfaen" w:hAnsi="Sylfaen" w:cs="Sylfaen"/>
          <w:highlight w:val="yellow"/>
          <w:lang w:val="ka-GE"/>
        </w:rPr>
        <w:t>მოვლენების</w:t>
      </w:r>
      <w:r w:rsidRPr="000B3D9A">
        <w:rPr>
          <w:highlight w:val="yellow"/>
          <w:lang w:val="ka-GE"/>
        </w:rPr>
        <w:t xml:space="preserve"> </w:t>
      </w:r>
      <w:r w:rsidRPr="000B3D9A">
        <w:rPr>
          <w:rFonts w:ascii="Sylfaen" w:hAnsi="Sylfaen" w:cs="Sylfaen"/>
          <w:highlight w:val="yellow"/>
          <w:lang w:val="ka-GE"/>
        </w:rPr>
        <w:t>შედეგად</w:t>
      </w:r>
      <w:r w:rsidRPr="000B3D9A">
        <w:rPr>
          <w:highlight w:val="yellow"/>
          <w:lang w:val="ka-GE"/>
        </w:rPr>
        <w:t xml:space="preserve"> </w:t>
      </w:r>
      <w:r w:rsidRPr="000B3D9A">
        <w:rPr>
          <w:rFonts w:ascii="Sylfaen" w:hAnsi="Sylfaen" w:cs="Sylfaen"/>
          <w:highlight w:val="yellow"/>
          <w:lang w:val="ka-GE"/>
        </w:rPr>
        <w:t>დაზარალებულ</w:t>
      </w:r>
      <w:r w:rsidRPr="000B3D9A">
        <w:rPr>
          <w:highlight w:val="yellow"/>
          <w:lang w:val="ka-GE"/>
        </w:rPr>
        <w:t xml:space="preserve"> </w:t>
      </w:r>
      <w:r w:rsidRPr="000B3D9A">
        <w:rPr>
          <w:rFonts w:ascii="Sylfaen" w:hAnsi="Sylfaen" w:cs="Sylfaen"/>
          <w:highlight w:val="yellow"/>
          <w:lang w:val="ka-GE"/>
        </w:rPr>
        <w:t>და</w:t>
      </w:r>
      <w:r w:rsidRPr="000B3D9A">
        <w:rPr>
          <w:highlight w:val="yellow"/>
          <w:lang w:val="ka-GE"/>
        </w:rPr>
        <w:t xml:space="preserve"> </w:t>
      </w:r>
      <w:r w:rsidRPr="000B3D9A">
        <w:rPr>
          <w:rFonts w:ascii="Sylfaen" w:hAnsi="Sylfaen" w:cs="Sylfaen"/>
          <w:highlight w:val="yellow"/>
          <w:lang w:val="ka-GE"/>
        </w:rPr>
        <w:t>გადაადგილებისადმი</w:t>
      </w:r>
      <w:r w:rsidRPr="000B3D9A">
        <w:rPr>
          <w:highlight w:val="yellow"/>
          <w:lang w:val="ka-GE"/>
        </w:rPr>
        <w:t xml:space="preserve"> </w:t>
      </w:r>
      <w:r w:rsidRPr="000B3D9A">
        <w:rPr>
          <w:rFonts w:ascii="Sylfaen" w:hAnsi="Sylfaen" w:cs="Sylfaen"/>
          <w:highlight w:val="yellow"/>
          <w:lang w:val="ka-GE"/>
        </w:rPr>
        <w:t>დაქვემდებარებულ</w:t>
      </w:r>
      <w:r w:rsidRPr="000B3D9A">
        <w:rPr>
          <w:highlight w:val="yellow"/>
          <w:lang w:val="ka-GE"/>
        </w:rPr>
        <w:t xml:space="preserve"> </w:t>
      </w:r>
      <w:r w:rsidRPr="000B3D9A">
        <w:rPr>
          <w:rFonts w:ascii="Sylfaen" w:hAnsi="Sylfaen" w:cs="Sylfaen"/>
          <w:highlight w:val="yellow"/>
          <w:lang w:val="ka-GE"/>
        </w:rPr>
        <w:t>ოჯახთა</w:t>
      </w:r>
      <w:r w:rsidRPr="000B3D9A">
        <w:rPr>
          <w:highlight w:val="yellow"/>
          <w:lang w:val="ka-GE"/>
        </w:rPr>
        <w:t xml:space="preserve"> (</w:t>
      </w:r>
      <w:r w:rsidRPr="000B3D9A">
        <w:rPr>
          <w:rFonts w:ascii="Sylfaen" w:hAnsi="Sylfaen" w:cs="Sylfaen"/>
          <w:highlight w:val="yellow"/>
          <w:lang w:val="ka-GE"/>
        </w:rPr>
        <w:t>ეკომიგრანტთა</w:t>
      </w:r>
      <w:r w:rsidRPr="000B3D9A">
        <w:rPr>
          <w:highlight w:val="yellow"/>
          <w:lang w:val="ka-GE"/>
        </w:rPr>
        <w:t xml:space="preserve">) </w:t>
      </w:r>
      <w:r w:rsidRPr="000B3D9A">
        <w:rPr>
          <w:rFonts w:ascii="Sylfaen" w:hAnsi="Sylfaen" w:cs="Sylfaen"/>
          <w:highlight w:val="yellow"/>
          <w:lang w:val="ka-GE"/>
        </w:rPr>
        <w:t>სოციალურ</w:t>
      </w:r>
      <w:r w:rsidRPr="000B3D9A">
        <w:rPr>
          <w:highlight w:val="yellow"/>
          <w:lang w:val="ka-GE"/>
        </w:rPr>
        <w:t>-</w:t>
      </w:r>
      <w:r w:rsidRPr="000B3D9A">
        <w:rPr>
          <w:rFonts w:ascii="Sylfaen" w:hAnsi="Sylfaen" w:cs="Sylfaen"/>
          <w:highlight w:val="yellow"/>
          <w:lang w:val="ka-GE"/>
        </w:rPr>
        <w:t>ეკონომიკური</w:t>
      </w:r>
      <w:r w:rsidRPr="000B3D9A">
        <w:rPr>
          <w:highlight w:val="yellow"/>
          <w:lang w:val="ka-GE"/>
        </w:rPr>
        <w:t xml:space="preserve"> </w:t>
      </w:r>
      <w:r w:rsidRPr="000B3D9A">
        <w:rPr>
          <w:rFonts w:ascii="Sylfaen" w:hAnsi="Sylfaen" w:cs="Sylfaen"/>
          <w:highlight w:val="yellow"/>
          <w:lang w:val="ka-GE"/>
        </w:rPr>
        <w:t>ინტეგრაციის</w:t>
      </w:r>
      <w:r w:rsidRPr="000B3D9A">
        <w:rPr>
          <w:highlight w:val="yellow"/>
          <w:lang w:val="ka-GE"/>
        </w:rPr>
        <w:t xml:space="preserve"> </w:t>
      </w:r>
      <w:r w:rsidRPr="000B3D9A">
        <w:rPr>
          <w:rFonts w:ascii="Sylfaen" w:hAnsi="Sylfaen" w:cs="Sylfaen"/>
          <w:highlight w:val="yellow"/>
          <w:lang w:val="ka-GE"/>
        </w:rPr>
        <w:t>მიზნით</w:t>
      </w:r>
      <w:r w:rsidRPr="000B3D9A">
        <w:rPr>
          <w:highlight w:val="yellow"/>
          <w:lang w:val="ka-GE"/>
        </w:rPr>
        <w:t xml:space="preserve"> </w:t>
      </w:r>
      <w:r w:rsidRPr="000B3D9A">
        <w:rPr>
          <w:rFonts w:ascii="Sylfaen" w:hAnsi="Sylfaen" w:cs="Sylfaen"/>
          <w:highlight w:val="yellow"/>
          <w:lang w:val="ka-GE"/>
        </w:rPr>
        <w:t>მათთვის</w:t>
      </w:r>
      <w:r w:rsidRPr="000B3D9A">
        <w:rPr>
          <w:highlight w:val="yellow"/>
          <w:lang w:val="ka-GE"/>
        </w:rPr>
        <w:t xml:space="preserve"> </w:t>
      </w:r>
      <w:r w:rsidRPr="000B3D9A">
        <w:rPr>
          <w:rFonts w:ascii="Sylfaen" w:hAnsi="Sylfaen" w:cs="Sylfaen"/>
          <w:highlight w:val="yellow"/>
          <w:lang w:val="ka-GE"/>
        </w:rPr>
        <w:t>საარსებო</w:t>
      </w:r>
      <w:r w:rsidRPr="000B3D9A">
        <w:rPr>
          <w:highlight w:val="yellow"/>
          <w:lang w:val="ka-GE"/>
        </w:rPr>
        <w:t xml:space="preserve"> </w:t>
      </w:r>
      <w:r w:rsidRPr="000B3D9A">
        <w:rPr>
          <w:rFonts w:ascii="Sylfaen" w:hAnsi="Sylfaen" w:cs="Sylfaen"/>
          <w:highlight w:val="yellow"/>
          <w:lang w:val="ka-GE"/>
        </w:rPr>
        <w:t>წყაროების</w:t>
      </w:r>
      <w:r w:rsidRPr="000B3D9A">
        <w:rPr>
          <w:highlight w:val="yellow"/>
          <w:lang w:val="ka-GE"/>
        </w:rPr>
        <w:t xml:space="preserve"> </w:t>
      </w:r>
      <w:r w:rsidRPr="000B3D9A">
        <w:rPr>
          <w:rFonts w:ascii="Sylfaen" w:hAnsi="Sylfaen" w:cs="Sylfaen"/>
          <w:highlight w:val="yellow"/>
          <w:lang w:val="ka-GE"/>
        </w:rPr>
        <w:t>ხელმისაწვდომობის</w:t>
      </w:r>
      <w:r w:rsidRPr="000B3D9A">
        <w:rPr>
          <w:highlight w:val="yellow"/>
          <w:lang w:val="ka-GE"/>
        </w:rPr>
        <w:t xml:space="preserve"> </w:t>
      </w:r>
      <w:r w:rsidRPr="000B3D9A">
        <w:rPr>
          <w:rFonts w:ascii="Sylfaen" w:hAnsi="Sylfaen" w:cs="Sylfaen"/>
          <w:highlight w:val="yellow"/>
          <w:lang w:val="ka-GE"/>
        </w:rPr>
        <w:t>უზრუნველსაყოფად</w:t>
      </w:r>
      <w:r w:rsidRPr="000B3D9A">
        <w:rPr>
          <w:highlight w:val="yellow"/>
          <w:lang w:val="ka-GE"/>
        </w:rPr>
        <w:t xml:space="preserve"> </w:t>
      </w:r>
      <w:r w:rsidRPr="000B3D9A">
        <w:rPr>
          <w:rFonts w:ascii="Sylfaen" w:hAnsi="Sylfaen" w:cs="Sylfaen"/>
          <w:highlight w:val="yellow"/>
          <w:lang w:val="ka-GE"/>
        </w:rPr>
        <w:t>გრანტის</w:t>
      </w:r>
      <w:r w:rsidRPr="000B3D9A">
        <w:rPr>
          <w:rFonts w:ascii="Sylfaen" w:hAnsi="Sylfaen"/>
          <w:highlight w:val="yellow"/>
          <w:lang w:val="ka-GE"/>
        </w:rPr>
        <w:t xml:space="preserve"> </w:t>
      </w:r>
      <w:r w:rsidRPr="000B3D9A">
        <w:rPr>
          <w:rFonts w:ascii="Sylfaen" w:hAnsi="Sylfaen" w:cs="Sylfaen"/>
          <w:highlight w:val="yellow"/>
          <w:lang w:val="ka-GE"/>
        </w:rPr>
        <w:t>გაცემის</w:t>
      </w:r>
      <w:r w:rsidRPr="000B3D9A">
        <w:rPr>
          <w:rFonts w:ascii="Sylfaen" w:hAnsi="Sylfaen"/>
          <w:highlight w:val="yellow"/>
          <w:lang w:val="ka-GE"/>
        </w:rPr>
        <w:t xml:space="preserve"> </w:t>
      </w:r>
      <w:r w:rsidRPr="000B3D9A">
        <w:rPr>
          <w:rFonts w:ascii="Sylfaen" w:hAnsi="Sylfaen" w:cs="Sylfaen"/>
          <w:highlight w:val="yellow"/>
          <w:lang w:val="ka-GE"/>
        </w:rPr>
        <w:t>წესის“</w:t>
      </w:r>
      <w:r w:rsidRPr="005F1419">
        <w:rPr>
          <w:rFonts w:ascii="Sylfaen" w:hAnsi="Sylfaen" w:cs="Sylfaen"/>
          <w:lang w:val="ka-GE"/>
        </w:rPr>
        <w:t xml:space="preserve"> შესაბამისად. </w:t>
      </w:r>
    </w:p>
    <w:p w14:paraId="6673371E" w14:textId="5CC79714" w:rsidR="00D809A1" w:rsidRPr="005F1419" w:rsidRDefault="00D809A1" w:rsidP="00D809A1">
      <w:pPr>
        <w:ind w:left="-567"/>
        <w:jc w:val="both"/>
        <w:rPr>
          <w:rFonts w:ascii="Sylfaen" w:hAnsi="Sylfaen" w:cs="Sylfaen"/>
          <w:lang w:val="ka-GE"/>
        </w:rPr>
      </w:pPr>
      <w:r w:rsidRPr="005F1419">
        <w:rPr>
          <w:rFonts w:ascii="Sylfaen" w:hAnsi="Sylfaen" w:cs="Sylfaen"/>
          <w:lang w:val="ka-GE"/>
        </w:rPr>
        <w:t xml:space="preserve">დეპარტამენტი უზრუნველყოფს წარმოდგენილი საგრანტო განაცხადების შემოწმებას და ადგენს რამდენად შესაბამისია პროგრამის საკვალიფიკაციო მოთხოვნებთან. </w:t>
      </w:r>
    </w:p>
    <w:p w14:paraId="6D16626C" w14:textId="77777777" w:rsidR="004F7482" w:rsidRPr="003726B3" w:rsidRDefault="00D809A1" w:rsidP="003726B3">
      <w:pPr>
        <w:ind w:left="-567"/>
        <w:jc w:val="both"/>
        <w:rPr>
          <w:rFonts w:ascii="Sylfaen" w:hAnsi="Sylfaen"/>
          <w:lang w:val="ka-GE"/>
        </w:rPr>
      </w:pPr>
      <w:r w:rsidRPr="005F1419">
        <w:rPr>
          <w:rFonts w:ascii="Sylfaen" w:hAnsi="Sylfaen"/>
          <w:lang w:val="ka-GE"/>
        </w:rPr>
        <w:t xml:space="preserve">დეპარტამენტი უფლებამოსილია, საჭიროების შემთხვევაში, შემოწმების ეტაპზე, განმცხადებელს განუსაზღვროს ვადა არაუმეტეს 10 კალენდარული დღის ოდენობით და მოსთხოვოს მას საგრანტო განაცხადში დაშვებული ტექნიკური ხარვეზის გამოსწორება, სავალდებულოდ წარმოსადგენი ან დამატებითი დოკუმენტაციის წარდგენა ან/და ინფორმაციის დაზუსტება. ამავდროულად, მოთხოვნილი დოკუმენტაცია პირდაპირ უნდა იყოს დაკავშირებული პროგრამის მიზნების განხორციელებასთან. განმცხადებელს უფლება აქვს მიიღოს ინფორმაცია, რა მიზნით ითხოვს დეპარტამენტი დოკუმენტაციის წარდგენას. აღნიშნულის თაობაზე, სააგენტოსა და განმცხადებელს შორის კომუნიკაცია შესაძლებელია როგორც წერილობითი, ისე სატელეფონო </w:t>
      </w:r>
      <w:r>
        <w:rPr>
          <w:rFonts w:ascii="Sylfaen" w:hAnsi="Sylfaen"/>
          <w:lang w:val="ka-GE"/>
        </w:rPr>
        <w:t xml:space="preserve">და ელექტრონული </w:t>
      </w:r>
      <w:r w:rsidRPr="005F1419">
        <w:rPr>
          <w:rFonts w:ascii="Sylfaen" w:hAnsi="Sylfaen"/>
          <w:lang w:val="ka-GE"/>
        </w:rPr>
        <w:lastRenderedPageBreak/>
        <w:t>შეტყობინებით. სატელეფონო შეტყობინების შემთხვევაში</w:t>
      </w:r>
      <w:r>
        <w:rPr>
          <w:rFonts w:ascii="Sylfaen" w:hAnsi="Sylfaen"/>
          <w:lang w:val="ka-GE"/>
        </w:rPr>
        <w:t>,</w:t>
      </w:r>
      <w:r w:rsidRPr="005F1419">
        <w:rPr>
          <w:rFonts w:ascii="Sylfaen" w:hAnsi="Sylfaen"/>
          <w:lang w:val="ka-GE"/>
        </w:rPr>
        <w:t xml:space="preserve"> საგრანტო განაცხადის გარეკანზე უნდა გაკეთდეს შესაბამისი მინიშნება შეტყობინების თარიღის მითითებით.</w:t>
      </w:r>
    </w:p>
    <w:p w14:paraId="0ECAB1FD" w14:textId="77777777" w:rsidR="00D809A1" w:rsidRDefault="00D809A1" w:rsidP="00C34152">
      <w:pPr>
        <w:pStyle w:val="ListParagraph"/>
        <w:ind w:left="-567"/>
        <w:jc w:val="both"/>
        <w:rPr>
          <w:rFonts w:ascii="Sylfaen" w:eastAsia="Sylfaen_PDF_Subset" w:hAnsi="Sylfaen" w:cs="Sylfaen_PDF_Subset"/>
          <w:lang w:val="ka-GE"/>
        </w:rPr>
      </w:pPr>
      <w:r w:rsidRPr="005F1419">
        <w:rPr>
          <w:rFonts w:ascii="Sylfaen" w:eastAsia="Sylfaen_PDF_Subset" w:hAnsi="Sylfaen" w:cs="Sylfaen"/>
          <w:lang w:val="ka-GE"/>
        </w:rPr>
        <w:t>დეპარტამენტი</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იღებს</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გადაწყვეტილებას</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განაცხადის</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განუხილველად</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დატოვების</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შესახებ</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თუ</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ის</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არ აკმაყოფილებს</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საკვალიფიკაციო</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მოთხოვნებს</w:t>
      </w:r>
      <w:r w:rsidRPr="005F1419">
        <w:rPr>
          <w:rFonts w:ascii="Sylfaen" w:eastAsia="Sylfaen_PDF_Subset" w:hAnsi="Sylfaen" w:cs="Sylfaen_PDF_Subset"/>
          <w:lang w:val="ka-GE"/>
        </w:rPr>
        <w:t xml:space="preserve"> ან </w:t>
      </w:r>
      <w:r w:rsidRPr="005F1419">
        <w:rPr>
          <w:rFonts w:ascii="Sylfaen" w:eastAsia="Sylfaen_PDF_Subset" w:hAnsi="Sylfaen" w:cs="Sylfaen"/>
          <w:lang w:val="ka-GE"/>
        </w:rPr>
        <w:t>განმცხადებელმა</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განსაზღვრულ</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ვადაში</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არ</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აღმოფხვრა</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ტექნიკური</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ხარვეზი</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ან</w:t>
      </w:r>
      <w:r w:rsidRPr="005F1419">
        <w:rPr>
          <w:rFonts w:ascii="Sylfaen" w:eastAsia="Sylfaen_PDF_Subset" w:hAnsi="Sylfaen" w:cs="Sylfaen_PDF_Subset"/>
          <w:lang w:val="ka-GE"/>
        </w:rPr>
        <w:t>/</w:t>
      </w:r>
      <w:r w:rsidRPr="005F1419">
        <w:rPr>
          <w:rFonts w:ascii="Sylfaen" w:eastAsia="Sylfaen_PDF_Subset" w:hAnsi="Sylfaen" w:cs="Sylfaen"/>
          <w:lang w:val="ka-GE"/>
        </w:rPr>
        <w:t>და</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არ</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დააზუსტა</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ან</w:t>
      </w:r>
      <w:r w:rsidRPr="005F1419">
        <w:rPr>
          <w:rFonts w:ascii="Sylfaen" w:eastAsia="Sylfaen_PDF_Subset" w:hAnsi="Sylfaen" w:cs="Sylfaen_PDF_Subset"/>
          <w:lang w:val="ka-GE"/>
        </w:rPr>
        <w:t>/</w:t>
      </w:r>
      <w:r w:rsidRPr="005F1419">
        <w:rPr>
          <w:rFonts w:ascii="Sylfaen" w:eastAsia="Sylfaen_PDF_Subset" w:hAnsi="Sylfaen" w:cs="Sylfaen"/>
          <w:lang w:val="ka-GE"/>
        </w:rPr>
        <w:t>და</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არ წარმოადგინა</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მოთხოვნილი</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დოკუმენტაცია</w:t>
      </w:r>
      <w:r w:rsidRPr="005F1419">
        <w:rPr>
          <w:rFonts w:ascii="Sylfaen" w:eastAsia="Sylfaen_PDF_Subset" w:hAnsi="Sylfaen" w:cs="Sylfaen_PDF_Subset"/>
          <w:lang w:val="ka-GE"/>
        </w:rPr>
        <w:t>/</w:t>
      </w:r>
      <w:r w:rsidRPr="005F1419">
        <w:rPr>
          <w:rFonts w:ascii="Sylfaen" w:eastAsia="Sylfaen_PDF_Subset" w:hAnsi="Sylfaen" w:cs="Sylfaen"/>
          <w:lang w:val="ka-GE"/>
        </w:rPr>
        <w:t>ინფორმაცია</w:t>
      </w:r>
      <w:r w:rsidRPr="005F1419">
        <w:rPr>
          <w:rFonts w:ascii="Sylfaen" w:eastAsia="Sylfaen_PDF_Subset" w:hAnsi="Sylfaen" w:cs="Sylfaen_PDF_Subset"/>
          <w:lang w:val="ka-GE"/>
        </w:rPr>
        <w:t>;</w:t>
      </w:r>
      <w:r w:rsidRPr="005F1419">
        <w:rPr>
          <w:rFonts w:ascii="Sylfaen" w:hAnsi="Sylfaen" w:cs="Sylfaen"/>
          <w:lang w:val="ka-GE"/>
        </w:rPr>
        <w:t xml:space="preserve"> </w:t>
      </w:r>
      <w:r w:rsidRPr="005F1419">
        <w:rPr>
          <w:rFonts w:ascii="Sylfaen" w:eastAsia="Sylfaen_PDF_Subset" w:hAnsi="Sylfaen" w:cs="Sylfaen"/>
          <w:lang w:val="ka-GE"/>
        </w:rPr>
        <w:t>განმცხადებელმა</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ნებაყოფლობით</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უარი</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განაცხადა</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საგრანტო</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კონკურსში</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მონაწილეობაზე</w:t>
      </w:r>
      <w:r w:rsidRPr="005F1419">
        <w:rPr>
          <w:rFonts w:ascii="Sylfaen" w:eastAsia="Sylfaen_PDF_Subset" w:hAnsi="Sylfaen" w:cs="Sylfaen_PDF_Subset"/>
          <w:lang w:val="ka-GE"/>
        </w:rPr>
        <w:t>;</w:t>
      </w:r>
      <w:r w:rsidRPr="005F1419">
        <w:rPr>
          <w:rFonts w:ascii="Sylfaen" w:hAnsi="Sylfaen" w:cs="Sylfaen"/>
          <w:lang w:val="ka-GE"/>
        </w:rPr>
        <w:t xml:space="preserve"> </w:t>
      </w:r>
      <w:r w:rsidRPr="005F1419">
        <w:rPr>
          <w:rFonts w:ascii="Sylfaen" w:eastAsia="Sylfaen_PDF_Subset" w:hAnsi="Sylfaen" w:cs="Sylfaen"/>
          <w:lang w:val="ka-GE"/>
        </w:rPr>
        <w:t>არსებობს</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სხვა</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ობიექტური</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გარემოება</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რის</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გამოც</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განაცხადის</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განხილვას</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შედეგი</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არ</w:t>
      </w:r>
      <w:r w:rsidRPr="005F1419">
        <w:rPr>
          <w:rFonts w:ascii="Sylfaen" w:eastAsia="Sylfaen_PDF_Subset" w:hAnsi="Sylfaen" w:cs="Sylfaen_PDF_Subset"/>
          <w:lang w:val="ka-GE"/>
        </w:rPr>
        <w:t xml:space="preserve"> </w:t>
      </w:r>
      <w:r w:rsidRPr="005F1419">
        <w:rPr>
          <w:rFonts w:ascii="Sylfaen" w:eastAsia="Sylfaen_PDF_Subset" w:hAnsi="Sylfaen" w:cs="Sylfaen"/>
          <w:lang w:val="ka-GE"/>
        </w:rPr>
        <w:t>ექნება</w:t>
      </w:r>
      <w:r w:rsidRPr="005F1419">
        <w:rPr>
          <w:rFonts w:ascii="Sylfaen" w:eastAsia="Sylfaen_PDF_Subset" w:hAnsi="Sylfaen" w:cs="Sylfaen_PDF_Subset"/>
          <w:lang w:val="ka-GE"/>
        </w:rPr>
        <w:t>.</w:t>
      </w:r>
    </w:p>
    <w:p w14:paraId="36124E9C" w14:textId="77777777" w:rsidR="002E077A" w:rsidRPr="00870822" w:rsidRDefault="002E077A" w:rsidP="00870822">
      <w:pPr>
        <w:jc w:val="both"/>
        <w:rPr>
          <w:rFonts w:ascii="Sylfaen" w:hAnsi="Sylfaen"/>
          <w:lang w:val="ka-GE"/>
        </w:rPr>
      </w:pPr>
    </w:p>
    <w:p w14:paraId="111AE7FE" w14:textId="77777777" w:rsidR="00D809A1" w:rsidRDefault="00D809A1" w:rsidP="00D809A1">
      <w:pPr>
        <w:pStyle w:val="Heading3"/>
        <w:rPr>
          <w:rFonts w:ascii="Sylfaen" w:hAnsi="Sylfaen"/>
          <w:lang w:val="ka-GE"/>
        </w:rPr>
      </w:pPr>
      <w:bookmarkStart w:id="8" w:name="_Toc38372287"/>
      <w:r>
        <w:rPr>
          <w:rFonts w:ascii="Sylfaen" w:hAnsi="Sylfaen"/>
          <w:lang w:val="ka-GE"/>
        </w:rPr>
        <w:t>4.2.1. საკვალიფიკაციო მოთხოვნები</w:t>
      </w:r>
      <w:bookmarkEnd w:id="8"/>
    </w:p>
    <w:p w14:paraId="5042ADC6" w14:textId="77777777" w:rsidR="00824729" w:rsidRDefault="00824729" w:rsidP="00824729">
      <w:pPr>
        <w:jc w:val="both"/>
        <w:rPr>
          <w:rFonts w:ascii="Sylfaen" w:hAnsi="Sylfaen" w:cs="Sylfaen"/>
          <w:lang w:val="ka-GE"/>
        </w:rPr>
      </w:pPr>
    </w:p>
    <w:p w14:paraId="29116F1B" w14:textId="6A1B8FF4" w:rsidR="00A27335" w:rsidRDefault="00824729" w:rsidP="000E283F">
      <w:pPr>
        <w:pStyle w:val="ListParagraph"/>
        <w:numPr>
          <w:ilvl w:val="0"/>
          <w:numId w:val="25"/>
        </w:numPr>
        <w:ind w:left="-284" w:hanging="283"/>
        <w:jc w:val="both"/>
        <w:rPr>
          <w:rFonts w:ascii="Sylfaen" w:hAnsi="Sylfaen"/>
          <w:lang w:val="ka-GE"/>
        </w:rPr>
      </w:pPr>
      <w:r w:rsidRPr="00824729">
        <w:rPr>
          <w:rFonts w:ascii="Sylfaen" w:hAnsi="Sylfaen" w:cs="Sylfaen"/>
          <w:lang w:val="ka-GE"/>
        </w:rPr>
        <w:t>საგრანტო</w:t>
      </w:r>
      <w:r w:rsidRPr="00824729">
        <w:rPr>
          <w:rFonts w:ascii="Sylfaen" w:hAnsi="Sylfaen"/>
          <w:lang w:val="ka-GE"/>
        </w:rPr>
        <w:t xml:space="preserve"> განაცხადი წარმოდგენილია დადგენილ ვადაში, ხელმოწერილია, შევსებულია სრულყოფილად და თანდართულია წარმოსადგენი დოკუმენტაცია</w:t>
      </w:r>
      <w:r w:rsidR="00594209">
        <w:rPr>
          <w:rFonts w:ascii="Sylfaen" w:hAnsi="Sylfaen"/>
          <w:lang w:val="ka-GE"/>
        </w:rPr>
        <w:t xml:space="preserve">, მათ შორის, საგრანტო განაცხადის წარმოდგენის შემდეგ მოთხოვნილი დამატებითი დოკუმენტაცია; </w:t>
      </w:r>
    </w:p>
    <w:p w14:paraId="1CE0210C" w14:textId="77777777" w:rsidR="00824729" w:rsidRDefault="00824729" w:rsidP="000E283F">
      <w:pPr>
        <w:pStyle w:val="ListParagraph"/>
        <w:numPr>
          <w:ilvl w:val="0"/>
          <w:numId w:val="25"/>
        </w:numPr>
        <w:ind w:left="-284" w:hanging="283"/>
        <w:jc w:val="both"/>
        <w:rPr>
          <w:rFonts w:ascii="Sylfaen" w:hAnsi="Sylfaen"/>
          <w:lang w:val="ka-GE"/>
        </w:rPr>
      </w:pPr>
      <w:r w:rsidRPr="00A27335">
        <w:rPr>
          <w:rFonts w:ascii="Sylfaen" w:hAnsi="Sylfaen" w:cs="Sylfaen"/>
          <w:lang w:val="ka-GE"/>
        </w:rPr>
        <w:t>განმცხადებელი</w:t>
      </w:r>
      <w:r w:rsidRPr="00A27335">
        <w:rPr>
          <w:rFonts w:ascii="Sylfaen" w:hAnsi="Sylfaen"/>
          <w:lang w:val="ka-GE"/>
        </w:rPr>
        <w:t xml:space="preserve"> არის დევნილის</w:t>
      </w:r>
      <w:r w:rsidR="00A27335">
        <w:rPr>
          <w:rFonts w:ascii="Sylfaen" w:hAnsi="Sylfaen"/>
          <w:lang w:val="ka-GE"/>
        </w:rPr>
        <w:t xml:space="preserve"> სტატუსი</w:t>
      </w:r>
      <w:r w:rsidR="00DC22BF">
        <w:rPr>
          <w:rFonts w:ascii="Sylfaen" w:hAnsi="Sylfaen"/>
          <w:lang w:val="ka-GE"/>
        </w:rPr>
        <w:t xml:space="preserve">ს </w:t>
      </w:r>
      <w:r w:rsidRPr="00A27335">
        <w:rPr>
          <w:rFonts w:ascii="Sylfaen" w:hAnsi="Sylfaen"/>
          <w:lang w:val="ka-GE"/>
        </w:rPr>
        <w:t>მქონე;</w:t>
      </w:r>
    </w:p>
    <w:p w14:paraId="5D6092B6" w14:textId="77777777" w:rsidR="00272043" w:rsidRDefault="00272043" w:rsidP="000E283F">
      <w:pPr>
        <w:pStyle w:val="ListParagraph"/>
        <w:numPr>
          <w:ilvl w:val="0"/>
          <w:numId w:val="25"/>
        </w:numPr>
        <w:ind w:left="-284" w:hanging="283"/>
        <w:jc w:val="both"/>
        <w:rPr>
          <w:rFonts w:ascii="Sylfaen" w:hAnsi="Sylfaen"/>
          <w:lang w:val="ka-GE"/>
        </w:rPr>
      </w:pPr>
      <w:r>
        <w:rPr>
          <w:rFonts w:ascii="Sylfaen" w:hAnsi="Sylfaen"/>
          <w:lang w:val="ka-GE"/>
        </w:rPr>
        <w:t xml:space="preserve">განმცხადებელი რეგისტრირებულია </w:t>
      </w:r>
      <w:r>
        <w:rPr>
          <w:rFonts w:ascii="Sylfaen" w:hAnsi="Sylfaen" w:cs="Sylfaen"/>
          <w:lang w:val="ka-GE"/>
        </w:rPr>
        <w:t xml:space="preserve">სსიპ - სოციალური მომსახურების სააგენტოს სოციალურად დაუცველი ოჯახების მონაცემთა ერთიან ბაზაში და </w:t>
      </w:r>
      <w:r w:rsidR="0061018F">
        <w:rPr>
          <w:rFonts w:ascii="Sylfaen" w:hAnsi="Sylfaen" w:cs="Sylfaen"/>
          <w:lang w:val="ka-GE"/>
        </w:rPr>
        <w:t xml:space="preserve">მისი </w:t>
      </w:r>
      <w:r>
        <w:rPr>
          <w:rFonts w:ascii="Sylfaen" w:hAnsi="Sylfaen" w:cs="Sylfaen"/>
          <w:lang w:val="ka-GE"/>
        </w:rPr>
        <w:t>ოჯახის სარეიტინგო ქულაა 65 001 -დან 100 001-მდე</w:t>
      </w:r>
      <w:r w:rsidR="0061018F">
        <w:rPr>
          <w:rFonts w:ascii="Sylfaen" w:hAnsi="Sylfaen" w:cs="Sylfaen"/>
          <w:lang w:val="ka-GE"/>
        </w:rPr>
        <w:t>;</w:t>
      </w:r>
    </w:p>
    <w:p w14:paraId="5CE949A6" w14:textId="77777777" w:rsidR="00416397" w:rsidRDefault="000E283F" w:rsidP="00A34C44">
      <w:pPr>
        <w:pStyle w:val="ListParagraph"/>
        <w:numPr>
          <w:ilvl w:val="0"/>
          <w:numId w:val="25"/>
        </w:numPr>
        <w:ind w:left="-284" w:hanging="283"/>
        <w:jc w:val="both"/>
        <w:rPr>
          <w:rFonts w:ascii="Sylfaen" w:hAnsi="Sylfaen"/>
          <w:lang w:val="ka-GE"/>
        </w:rPr>
      </w:pPr>
      <w:r>
        <w:rPr>
          <w:rFonts w:ascii="Sylfaen" w:hAnsi="Sylfaen"/>
          <w:lang w:val="ka-GE"/>
        </w:rPr>
        <w:t xml:space="preserve">განმცხადებელს საკუთრებაში/თანასაკუთრებაში აქვს </w:t>
      </w:r>
      <w:r w:rsidR="00416397">
        <w:rPr>
          <w:rFonts w:ascii="Sylfaen" w:hAnsi="Sylfaen"/>
          <w:lang w:val="ka-GE"/>
        </w:rPr>
        <w:t xml:space="preserve">ის </w:t>
      </w:r>
      <w:r w:rsidR="002009E8">
        <w:rPr>
          <w:rFonts w:ascii="Sylfaen" w:hAnsi="Sylfaen"/>
          <w:lang w:val="ka-GE"/>
        </w:rPr>
        <w:t xml:space="preserve">მიწის ნაკვეთი, </w:t>
      </w:r>
      <w:r w:rsidR="008A7B32">
        <w:rPr>
          <w:rFonts w:ascii="Sylfaen" w:hAnsi="Sylfaen"/>
          <w:lang w:val="ka-GE"/>
        </w:rPr>
        <w:t xml:space="preserve">რომლის დასამუშავებლად ითხოვს </w:t>
      </w:r>
      <w:r w:rsidR="00A34C44">
        <w:rPr>
          <w:rFonts w:ascii="Sylfaen" w:hAnsi="Sylfaen"/>
          <w:lang w:val="ka-GE"/>
        </w:rPr>
        <w:t>სასოფლო-სამეურნეო ტექნიკას (</w:t>
      </w:r>
      <w:r w:rsidR="00416397" w:rsidRPr="00A34C44">
        <w:rPr>
          <w:rFonts w:ascii="Sylfaen" w:hAnsi="Sylfaen" w:cs="Sylfaen"/>
          <w:lang w:val="ka-GE"/>
        </w:rPr>
        <w:t>შემთხვევაში</w:t>
      </w:r>
      <w:r w:rsidR="00416397" w:rsidRPr="00A34C44">
        <w:rPr>
          <w:rFonts w:ascii="Sylfaen" w:hAnsi="Sylfaen"/>
          <w:lang w:val="ka-GE"/>
        </w:rPr>
        <w:t>, თუ საგრანტო განაცხადი წარმოდგენილია სასოფლო-სამეურნეო მიმართულებით</w:t>
      </w:r>
      <w:r w:rsidR="002009E8" w:rsidRPr="00A34C44">
        <w:rPr>
          <w:rFonts w:ascii="Sylfaen" w:hAnsi="Sylfaen"/>
          <w:lang w:val="ka-GE"/>
        </w:rPr>
        <w:t xml:space="preserve"> და მოთხოვნილია სასოფლო-სამეურნეო ტექნიკის შეძენა</w:t>
      </w:r>
      <w:r w:rsidR="00416397" w:rsidRPr="00A34C44">
        <w:rPr>
          <w:rFonts w:ascii="Sylfaen" w:hAnsi="Sylfaen"/>
          <w:lang w:val="ka-GE"/>
        </w:rPr>
        <w:t>);</w:t>
      </w:r>
    </w:p>
    <w:p w14:paraId="7CBB56F8" w14:textId="77777777" w:rsidR="00176436" w:rsidRDefault="00176436" w:rsidP="00A34C44">
      <w:pPr>
        <w:pStyle w:val="ListParagraph"/>
        <w:numPr>
          <w:ilvl w:val="0"/>
          <w:numId w:val="25"/>
        </w:numPr>
        <w:ind w:left="-284" w:hanging="283"/>
        <w:jc w:val="both"/>
        <w:rPr>
          <w:rFonts w:ascii="Sylfaen" w:hAnsi="Sylfaen"/>
          <w:lang w:val="ka-GE"/>
        </w:rPr>
      </w:pPr>
      <w:r>
        <w:rPr>
          <w:rFonts w:ascii="Sylfaen" w:hAnsi="Sylfaen"/>
          <w:lang w:val="ka-GE"/>
        </w:rPr>
        <w:t>განმცხადებელს საკუთრებაში/თანასაკუთრებაში აქვს ის მიწის ნაკვეთი, სადაც აპირებს კულტურების გაშენებას (</w:t>
      </w:r>
      <w:r w:rsidRPr="00A34C44">
        <w:rPr>
          <w:rFonts w:ascii="Sylfaen" w:hAnsi="Sylfaen" w:cs="Sylfaen"/>
          <w:lang w:val="ka-GE"/>
        </w:rPr>
        <w:t>შემთხვევაში</w:t>
      </w:r>
      <w:r w:rsidRPr="00A34C44">
        <w:rPr>
          <w:rFonts w:ascii="Sylfaen" w:hAnsi="Sylfaen"/>
          <w:lang w:val="ka-GE"/>
        </w:rPr>
        <w:t>, თუ საგრანტო განაცხადი წარმოდგენილია სასოფლო-სამეურნეო მიმართულებით და მოთხოვნილია</w:t>
      </w:r>
      <w:r>
        <w:rPr>
          <w:rFonts w:ascii="Sylfaen" w:hAnsi="Sylfaen"/>
          <w:lang w:val="ka-GE"/>
        </w:rPr>
        <w:t xml:space="preserve"> კულტურების შეძენა);</w:t>
      </w:r>
    </w:p>
    <w:p w14:paraId="1B8CAC09" w14:textId="09F073C4" w:rsidR="007801D9" w:rsidRDefault="007801D9" w:rsidP="00A34C44">
      <w:pPr>
        <w:pStyle w:val="ListParagraph"/>
        <w:numPr>
          <w:ilvl w:val="0"/>
          <w:numId w:val="25"/>
        </w:numPr>
        <w:ind w:left="-284" w:hanging="283"/>
        <w:jc w:val="both"/>
        <w:rPr>
          <w:rFonts w:ascii="Sylfaen" w:hAnsi="Sylfaen"/>
          <w:lang w:val="ka-GE"/>
        </w:rPr>
      </w:pPr>
      <w:r>
        <w:rPr>
          <w:rFonts w:ascii="Sylfaen" w:hAnsi="Sylfaen"/>
          <w:lang w:val="ka-GE"/>
        </w:rPr>
        <w:t xml:space="preserve">განმცხადებელს უნდა ჰქონდეს </w:t>
      </w:r>
      <w:r w:rsidR="00904471">
        <w:rPr>
          <w:rFonts w:ascii="Sylfaen" w:hAnsi="Sylfaen"/>
          <w:lang w:val="ka-GE"/>
        </w:rPr>
        <w:t>შესაბამისი პროფესია, რომელიც დასტურდება კვალიფიკაციის დამადასტურებელი დოკუმენტით (იმ შემ</w:t>
      </w:r>
      <w:r w:rsidR="006178EF">
        <w:rPr>
          <w:rFonts w:ascii="Sylfaen" w:hAnsi="Sylfaen"/>
          <w:lang w:val="ka-GE"/>
        </w:rPr>
        <w:t xml:space="preserve">თხვევაში, თუ საგრანტო განაცხადი წარმოდგენილია პროფესიით თვითდასაქმების მიმართულებით და ითხოვს პროფესიით საქმიანობისთვის საჭირო ნივთ(ებ)ის შეძენას);  </w:t>
      </w:r>
    </w:p>
    <w:p w14:paraId="3A0456FD" w14:textId="77777777" w:rsidR="00176436" w:rsidRPr="00946D57" w:rsidRDefault="007E593D" w:rsidP="00946D57">
      <w:pPr>
        <w:pStyle w:val="ListParagraph"/>
        <w:numPr>
          <w:ilvl w:val="0"/>
          <w:numId w:val="25"/>
        </w:numPr>
        <w:ind w:left="-284" w:hanging="283"/>
        <w:jc w:val="both"/>
        <w:rPr>
          <w:rFonts w:ascii="Sylfaen" w:hAnsi="Sylfaen"/>
          <w:lang w:val="ka-GE"/>
        </w:rPr>
      </w:pPr>
      <w:r>
        <w:rPr>
          <w:rFonts w:ascii="Sylfaen" w:hAnsi="Sylfaen"/>
          <w:lang w:val="ka-GE"/>
        </w:rPr>
        <w:t xml:space="preserve">განმცხადებელს მართლზომიერ მფლობელობაში აქვს </w:t>
      </w:r>
      <w:r w:rsidR="00176436">
        <w:rPr>
          <w:rFonts w:ascii="Sylfaen" w:hAnsi="Sylfaen"/>
          <w:lang w:val="ka-GE"/>
        </w:rPr>
        <w:t>ცხოველთა</w:t>
      </w:r>
      <w:r>
        <w:rPr>
          <w:rFonts w:ascii="Sylfaen" w:hAnsi="Sylfaen"/>
          <w:lang w:val="ka-GE"/>
        </w:rPr>
        <w:t xml:space="preserve">/ფრინველთა სადგომი (იმ შემთხვევაში, </w:t>
      </w:r>
      <w:r w:rsidRPr="00A34C44">
        <w:rPr>
          <w:rFonts w:ascii="Sylfaen" w:hAnsi="Sylfaen"/>
          <w:lang w:val="ka-GE"/>
        </w:rPr>
        <w:t>თუ საგრანტო განაცხადი წარმოდგენილია სასოფლო-სამეურნეო მიმართულებით და მოთხოვნილია</w:t>
      </w:r>
      <w:r>
        <w:rPr>
          <w:rFonts w:ascii="Sylfaen" w:hAnsi="Sylfaen"/>
          <w:lang w:val="ka-GE"/>
        </w:rPr>
        <w:t xml:space="preserve"> საქონლის</w:t>
      </w:r>
      <w:r w:rsidR="00176436">
        <w:rPr>
          <w:rFonts w:ascii="Sylfaen" w:hAnsi="Sylfaen"/>
          <w:lang w:val="ka-GE"/>
        </w:rPr>
        <w:t>/ფრინველის შეძენა);</w:t>
      </w:r>
    </w:p>
    <w:p w14:paraId="5389FB28" w14:textId="77777777" w:rsidR="00DF0028" w:rsidRDefault="00256650" w:rsidP="00DF0028">
      <w:pPr>
        <w:pStyle w:val="ListParagraph"/>
        <w:numPr>
          <w:ilvl w:val="0"/>
          <w:numId w:val="25"/>
        </w:numPr>
        <w:ind w:left="-284" w:hanging="283"/>
        <w:jc w:val="both"/>
        <w:rPr>
          <w:rFonts w:ascii="Sylfaen" w:hAnsi="Sylfaen"/>
          <w:lang w:val="ka-GE"/>
        </w:rPr>
      </w:pPr>
      <w:r>
        <w:rPr>
          <w:rFonts w:ascii="Sylfaen" w:hAnsi="Sylfaen"/>
          <w:lang w:val="ka-GE"/>
        </w:rPr>
        <w:t>განმცხადებელს მართლზომიერ მფლობელობაში აქვს ის უძრავი ქონება, სადაც დაგეგმილია საქმიანობა (</w:t>
      </w:r>
      <w:r w:rsidR="00416397" w:rsidRPr="00256650">
        <w:rPr>
          <w:rFonts w:ascii="Sylfaen" w:hAnsi="Sylfaen" w:cs="Sylfaen"/>
          <w:lang w:val="ka-GE"/>
        </w:rPr>
        <w:t>იმ</w:t>
      </w:r>
      <w:r w:rsidR="00416397" w:rsidRPr="00256650">
        <w:rPr>
          <w:rFonts w:ascii="Sylfaen" w:hAnsi="Sylfaen"/>
          <w:lang w:val="ka-GE"/>
        </w:rPr>
        <w:t xml:space="preserve"> შემთხვევაში, თუ საგრანტო განაცხადი წარმოდგენილია თვითდასაქმების ან სურსათის პირველადი წარმოება/გადამუშავების მიმართულებით</w:t>
      </w:r>
      <w:r w:rsidR="003A6C12">
        <w:rPr>
          <w:rFonts w:ascii="Sylfaen" w:hAnsi="Sylfaen"/>
          <w:lang w:val="ka-GE"/>
        </w:rPr>
        <w:t xml:space="preserve"> და </w:t>
      </w:r>
      <w:r w:rsidR="00946D57">
        <w:rPr>
          <w:rFonts w:ascii="Sylfaen" w:hAnsi="Sylfaen"/>
          <w:lang w:val="ka-GE"/>
        </w:rPr>
        <w:t>ითხოვს შესაბამისი ქონების შეძენას</w:t>
      </w:r>
      <w:r w:rsidR="00416397" w:rsidRPr="00256650">
        <w:rPr>
          <w:rFonts w:ascii="Sylfaen" w:hAnsi="Sylfaen"/>
          <w:lang w:val="ka-GE"/>
        </w:rPr>
        <w:t>);</w:t>
      </w:r>
    </w:p>
    <w:p w14:paraId="6F74FFCD" w14:textId="77777777" w:rsidR="00DF0028" w:rsidRPr="00DF0028" w:rsidRDefault="00DF0028" w:rsidP="00DF0028">
      <w:pPr>
        <w:pStyle w:val="ListParagraph"/>
        <w:numPr>
          <w:ilvl w:val="0"/>
          <w:numId w:val="25"/>
        </w:numPr>
        <w:ind w:left="-284" w:hanging="283"/>
        <w:jc w:val="both"/>
        <w:rPr>
          <w:rFonts w:ascii="Sylfaen" w:hAnsi="Sylfaen"/>
          <w:lang w:val="ka-GE"/>
        </w:rPr>
      </w:pPr>
      <w:r>
        <w:rPr>
          <w:rFonts w:ascii="Sylfaen" w:hAnsi="Sylfaen" w:cs="Sylfaen"/>
          <w:lang w:val="ka-GE"/>
        </w:rPr>
        <w:lastRenderedPageBreak/>
        <w:t>მოთხოვნა შეესაბამება პროგრამი</w:t>
      </w:r>
      <w:r w:rsidR="00A44CC6">
        <w:rPr>
          <w:rFonts w:ascii="Sylfaen" w:hAnsi="Sylfaen" w:cs="Sylfaen"/>
          <w:lang w:val="ka-GE"/>
        </w:rPr>
        <w:t>თ</w:t>
      </w:r>
      <w:r>
        <w:rPr>
          <w:rFonts w:ascii="Sylfaen" w:hAnsi="Sylfaen" w:cs="Sylfaen"/>
          <w:lang w:val="ka-GE"/>
        </w:rPr>
        <w:t xml:space="preserve"> დადგენილ თითოეულ ბენეფიციარზე გასაცემ გრანტის ოდენობას; </w:t>
      </w:r>
    </w:p>
    <w:p w14:paraId="78A2FC76" w14:textId="11475EC6" w:rsidR="004B7B36" w:rsidRPr="00C37984" w:rsidRDefault="00F77A1E" w:rsidP="00C37984">
      <w:pPr>
        <w:pStyle w:val="ListParagraph"/>
        <w:numPr>
          <w:ilvl w:val="0"/>
          <w:numId w:val="25"/>
        </w:numPr>
        <w:ind w:left="-284" w:hanging="283"/>
        <w:jc w:val="both"/>
        <w:rPr>
          <w:rFonts w:ascii="Sylfaen" w:hAnsi="Sylfaen"/>
          <w:lang w:val="ka-GE"/>
        </w:rPr>
      </w:pPr>
      <w:r>
        <w:rPr>
          <w:rFonts w:ascii="Sylfaen" w:hAnsi="Sylfaen" w:cs="Sylfaen"/>
          <w:lang w:val="ka-GE"/>
        </w:rPr>
        <w:t xml:space="preserve"> </w:t>
      </w:r>
      <w:r w:rsidR="006C2A58" w:rsidRPr="00BA5D2E">
        <w:rPr>
          <w:rFonts w:ascii="Sylfaen" w:hAnsi="Sylfaen" w:cs="Sylfaen"/>
          <w:lang w:val="ka-GE"/>
        </w:rPr>
        <w:t>წარმოდგენილ</w:t>
      </w:r>
      <w:r w:rsidR="006C2A58" w:rsidRPr="00BA5D2E">
        <w:rPr>
          <w:rFonts w:ascii="Sylfaen" w:hAnsi="Sylfaen"/>
          <w:lang w:val="ka-GE"/>
        </w:rPr>
        <w:t xml:space="preserve"> განაცხადზე დადებითი გადაწყვეტილების მიღება არ ეწინააღმდეგება გრანტის თაობაზე საქართველოს კანონმდებლობას.  </w:t>
      </w:r>
    </w:p>
    <w:p w14:paraId="1FBC215F" w14:textId="77777777" w:rsidR="004B7B36" w:rsidRPr="009C7F21" w:rsidRDefault="004B7B36" w:rsidP="004B7B36">
      <w:pPr>
        <w:pStyle w:val="ListParagraph"/>
        <w:ind w:left="-284"/>
        <w:jc w:val="both"/>
        <w:rPr>
          <w:rFonts w:ascii="Sylfaen" w:hAnsi="Sylfaen"/>
          <w:lang w:val="ka-GE"/>
        </w:rPr>
      </w:pPr>
    </w:p>
    <w:p w14:paraId="1841B296" w14:textId="77777777" w:rsidR="006C2A58" w:rsidRDefault="006C2A58" w:rsidP="006C2A58">
      <w:pPr>
        <w:pStyle w:val="Heading3"/>
        <w:rPr>
          <w:rFonts w:ascii="Sylfaen" w:hAnsi="Sylfaen"/>
          <w:lang w:val="ka-GE"/>
        </w:rPr>
      </w:pPr>
      <w:bookmarkStart w:id="9" w:name="_Toc38372288"/>
      <w:r>
        <w:rPr>
          <w:rFonts w:ascii="Sylfaen" w:hAnsi="Sylfaen"/>
          <w:lang w:val="ka-GE"/>
        </w:rPr>
        <w:t>4.2.2. შეფასების კრიტერიუმები</w:t>
      </w:r>
      <w:bookmarkEnd w:id="9"/>
    </w:p>
    <w:p w14:paraId="287EC282" w14:textId="77777777" w:rsidR="00870822" w:rsidRDefault="00870822" w:rsidP="00870822">
      <w:pPr>
        <w:jc w:val="both"/>
        <w:rPr>
          <w:rFonts w:ascii="Sylfaen" w:hAnsi="Sylfaen"/>
          <w:lang w:val="ka-GE"/>
        </w:rPr>
      </w:pPr>
    </w:p>
    <w:p w14:paraId="69ACE29E" w14:textId="554CD027" w:rsidR="00870822" w:rsidRPr="0030646C" w:rsidRDefault="00870822" w:rsidP="00931CDB">
      <w:pPr>
        <w:ind w:left="-576"/>
        <w:jc w:val="both"/>
        <w:rPr>
          <w:rFonts w:ascii="Sylfaen" w:hAnsi="Sylfaen" w:cs="Sylfaen"/>
          <w:lang w:val="ka-GE"/>
        </w:rPr>
      </w:pPr>
      <w:r w:rsidRPr="005F1419">
        <w:rPr>
          <w:rFonts w:ascii="Sylfaen" w:hAnsi="Sylfaen" w:cs="Sylfaen"/>
          <w:lang w:val="ka-GE"/>
        </w:rPr>
        <w:t xml:space="preserve">შემოწმების ეტაპის წარმატებით გავლის შემდეგ, </w:t>
      </w:r>
      <w:r w:rsidR="0030646C">
        <w:rPr>
          <w:rFonts w:ascii="Sylfaen" w:hAnsi="Sylfaen" w:cs="Sylfaen"/>
          <w:lang w:val="ka-GE"/>
        </w:rPr>
        <w:t xml:space="preserve">სააგენტო უზრუნველყოფს განმცხადებლების ადგილზე მონიტორინგს. მონიტორინგის დროს შემოწმდება საგრანტო განაცხადში მითითებული ინფორმაციის სიზუსტე. ასევე, განმცხადებლების ცოდნა, რომლების მხარდაჭერას ითხოვენ მეფუტკრეობის მიმართულებით, შემოწმდება მონიტორინგის დროს ტესტის შევსებით. მონიტორინგის განხორციელების შემდეგ, </w:t>
      </w:r>
      <w:r w:rsidRPr="005F1419">
        <w:rPr>
          <w:rFonts w:ascii="Sylfaen" w:hAnsi="Sylfaen" w:cs="Sylfaen"/>
          <w:lang w:val="ka-GE"/>
        </w:rPr>
        <w:t>დეპარტამენტი წარმოდგენილ საგრანტო განაცხადებს გადასცემს საგრანტო კომისიას, რომელიც განიხილავს და აფასებს შეფასების კრიტერიუმებით</w:t>
      </w:r>
      <w:r>
        <w:rPr>
          <w:rFonts w:ascii="Sylfaen" w:hAnsi="Sylfaen" w:cs="Sylfaen"/>
          <w:lang w:val="ka-GE"/>
        </w:rPr>
        <w:t xml:space="preserve"> და ავლენს გამარჯვებულებს. თითოეულ</w:t>
      </w:r>
      <w:r w:rsidRPr="005F1419">
        <w:rPr>
          <w:lang w:val="ka-GE"/>
        </w:rPr>
        <w:t xml:space="preserve"> </w:t>
      </w:r>
      <w:r w:rsidRPr="005F1419">
        <w:rPr>
          <w:rFonts w:ascii="Sylfaen" w:hAnsi="Sylfaen" w:cs="Sylfaen"/>
          <w:lang w:val="ka-GE"/>
        </w:rPr>
        <w:t>კრიტერიუმს</w:t>
      </w:r>
      <w:r w:rsidRPr="005F1419">
        <w:rPr>
          <w:lang w:val="ka-GE"/>
        </w:rPr>
        <w:t xml:space="preserve"> </w:t>
      </w:r>
      <w:r w:rsidRPr="005F1419">
        <w:rPr>
          <w:rFonts w:ascii="Sylfaen" w:hAnsi="Sylfaen" w:cs="Sylfaen"/>
          <w:lang w:val="ka-GE"/>
        </w:rPr>
        <w:t>მინიჭებული</w:t>
      </w:r>
      <w:r w:rsidRPr="005F1419">
        <w:rPr>
          <w:lang w:val="ka-GE"/>
        </w:rPr>
        <w:t xml:space="preserve"> </w:t>
      </w:r>
      <w:r w:rsidRPr="005F1419">
        <w:rPr>
          <w:rFonts w:ascii="Sylfaen" w:hAnsi="Sylfaen" w:cs="Sylfaen"/>
          <w:lang w:val="ka-GE"/>
        </w:rPr>
        <w:t>აქვს</w:t>
      </w:r>
      <w:r w:rsidRPr="005F1419">
        <w:rPr>
          <w:lang w:val="ka-GE"/>
        </w:rPr>
        <w:t xml:space="preserve"> </w:t>
      </w:r>
      <w:r w:rsidRPr="005F1419">
        <w:rPr>
          <w:rFonts w:ascii="Sylfaen" w:hAnsi="Sylfaen" w:cs="Sylfaen"/>
          <w:lang w:val="ka-GE"/>
        </w:rPr>
        <w:t>შესაბამისი</w:t>
      </w:r>
      <w:r w:rsidRPr="005F1419">
        <w:rPr>
          <w:lang w:val="ka-GE"/>
        </w:rPr>
        <w:t xml:space="preserve"> </w:t>
      </w:r>
      <w:r w:rsidRPr="005F1419">
        <w:rPr>
          <w:rFonts w:ascii="Sylfaen" w:hAnsi="Sylfaen" w:cs="Sylfaen"/>
          <w:lang w:val="ka-GE"/>
        </w:rPr>
        <w:t>ქულა</w:t>
      </w:r>
      <w:r w:rsidRPr="005F1419">
        <w:rPr>
          <w:lang w:val="ka-GE"/>
        </w:rPr>
        <w:t>.</w:t>
      </w:r>
      <w:r w:rsidRPr="005F1419">
        <w:rPr>
          <w:rFonts w:ascii="Sylfaen" w:hAnsi="Sylfaen"/>
          <w:lang w:val="ka-GE"/>
        </w:rPr>
        <w:t xml:space="preserve"> ქულათა დადგენა ხორციელდება კომისიის თითოეული წევრის მიერ შეფასების ფორმაში მითითებული ქულებიდან საშუალო არითმეტიკული ქულის </w:t>
      </w:r>
      <w:r>
        <w:rPr>
          <w:rFonts w:ascii="Sylfaen" w:hAnsi="Sylfaen"/>
          <w:lang w:val="ka-GE"/>
        </w:rPr>
        <w:t>გამოყვანის</w:t>
      </w:r>
      <w:r w:rsidRPr="005F1419">
        <w:rPr>
          <w:rFonts w:ascii="Sylfaen" w:hAnsi="Sylfaen"/>
          <w:lang w:val="ka-GE"/>
        </w:rPr>
        <w:t xml:space="preserve"> გზით. </w:t>
      </w:r>
      <w:r w:rsidRPr="005F1419">
        <w:rPr>
          <w:lang w:val="ka-GE"/>
        </w:rPr>
        <w:t xml:space="preserve"> </w:t>
      </w:r>
      <w:r w:rsidRPr="005F1419">
        <w:rPr>
          <w:rFonts w:ascii="Sylfaen" w:hAnsi="Sylfaen" w:cs="Sylfaen"/>
          <w:lang w:val="ka-GE"/>
        </w:rPr>
        <w:t>ქულათა</w:t>
      </w:r>
      <w:r w:rsidRPr="005F1419">
        <w:rPr>
          <w:lang w:val="ka-GE"/>
        </w:rPr>
        <w:t xml:space="preserve"> </w:t>
      </w:r>
      <w:r w:rsidRPr="005F1419">
        <w:rPr>
          <w:rFonts w:ascii="Sylfaen" w:hAnsi="Sylfaen"/>
          <w:lang w:val="ka-GE"/>
        </w:rPr>
        <w:t xml:space="preserve">მაქსიმალური </w:t>
      </w:r>
      <w:r w:rsidRPr="005F1419">
        <w:rPr>
          <w:rFonts w:ascii="Sylfaen" w:hAnsi="Sylfaen" w:cs="Sylfaen"/>
          <w:lang w:val="ka-GE"/>
        </w:rPr>
        <w:t>რაოდენობაა</w:t>
      </w:r>
      <w:r w:rsidR="00E43A95">
        <w:rPr>
          <w:lang w:val="ka-GE"/>
        </w:rPr>
        <w:t xml:space="preserve"> 12. </w:t>
      </w:r>
      <w:r>
        <w:rPr>
          <w:lang w:val="ka-GE"/>
        </w:rPr>
        <w:t xml:space="preserve"> </w:t>
      </w:r>
    </w:p>
    <w:p w14:paraId="00E9E080" w14:textId="4F02931A" w:rsidR="00E21072" w:rsidRDefault="00F0118A" w:rsidP="00743CBE">
      <w:pPr>
        <w:ind w:left="-567"/>
        <w:jc w:val="both"/>
        <w:rPr>
          <w:rFonts w:ascii="Sylfaen" w:hAnsi="Sylfaen"/>
          <w:lang w:val="ka-GE"/>
        </w:rPr>
      </w:pPr>
      <w:r w:rsidRPr="00743CBE">
        <w:rPr>
          <w:rFonts w:ascii="Sylfaen" w:hAnsi="Sylfaen" w:cs="Sylfaen"/>
          <w:lang w:val="ka-GE"/>
        </w:rPr>
        <w:t>საგრანტო</w:t>
      </w:r>
      <w:r w:rsidRPr="00743CBE">
        <w:rPr>
          <w:rFonts w:ascii="Sylfaen" w:hAnsi="Sylfaen"/>
          <w:lang w:val="ka-GE"/>
        </w:rPr>
        <w:t xml:space="preserve"> კომისიის სხდომაში მონაწილეობას იღებს განმცხადებელიც, რომელიც საგრანტო კომისიას წარუდგენს საკუთარ ინიციატივას და ასაბუთებს შესაძენად მოთხოვნილი </w:t>
      </w:r>
      <w:r w:rsidR="00743CBE">
        <w:rPr>
          <w:rFonts w:ascii="Sylfaen" w:hAnsi="Sylfaen"/>
          <w:lang w:val="ka-GE"/>
        </w:rPr>
        <w:t xml:space="preserve">ქონების </w:t>
      </w:r>
      <w:r w:rsidRPr="00743CBE">
        <w:rPr>
          <w:rFonts w:ascii="Sylfaen" w:hAnsi="Sylfaen"/>
          <w:lang w:val="ka-GE"/>
        </w:rPr>
        <w:t>საჭიროებას. აღნიშნულის უზრუნველსაყოფად, დეპარტამენტი განმცხადებელს იწვევს საგრანტო კომისიის სხდომაზე. განმცხადებლის სურვილის შემთხვევაში, საგრანტო კომისია გაესაუბრება მას ტექნიკური საშუალების გამოყენებით. განმცხადებლის სხდომაზე გამოუცხადებლობის, ტექნიკური საშულების გამოყენებით გასაუბრების შეუძლებლობის ან განმცხადებლის მიერ გასაუბრებაზე უარის თქმის შემთხვევაში, საგრანტო კომისია საგრანტო განაცხადს აფასებს მხოლოდ წარმოდგენილი დოკუმენტაციის საფუძველზე.</w:t>
      </w:r>
      <w:r w:rsidR="000B1552">
        <w:rPr>
          <w:rFonts w:ascii="Sylfaen" w:hAnsi="Sylfaen"/>
          <w:lang w:val="ka-GE"/>
        </w:rPr>
        <w:t xml:space="preserve"> </w:t>
      </w:r>
    </w:p>
    <w:p w14:paraId="5CFBC29F" w14:textId="7CB6205C" w:rsidR="0060123B" w:rsidRPr="00743CBE" w:rsidRDefault="0060123B" w:rsidP="00743CBE">
      <w:pPr>
        <w:ind w:left="-567"/>
        <w:jc w:val="both"/>
        <w:rPr>
          <w:rFonts w:ascii="Sylfaen" w:hAnsi="Sylfaen"/>
          <w:lang w:val="ka-GE"/>
        </w:rPr>
      </w:pPr>
      <w:r>
        <w:rPr>
          <w:rFonts w:ascii="Sylfaen" w:hAnsi="Sylfaen"/>
          <w:lang w:val="ka-GE"/>
        </w:rPr>
        <w:t xml:space="preserve">საგრანტო განაცხადი ფასდება განაცხადში მითითებული ინფორმაციის, მონიტორინგის ანგარიშისა და განმცხადებლის მიერ კომისიის სხდომაზე წარმოდგენილი ინფორმაციის გათვალისწინებით. </w:t>
      </w:r>
    </w:p>
    <w:p w14:paraId="79266389" w14:textId="7D8FFC45" w:rsidR="00E00903" w:rsidRPr="0030646C" w:rsidRDefault="008C5558" w:rsidP="0030646C">
      <w:pPr>
        <w:pStyle w:val="ListParagraph"/>
        <w:ind w:left="-567"/>
        <w:jc w:val="both"/>
        <w:rPr>
          <w:rFonts w:ascii="Sylfaen" w:hAnsi="Sylfaen"/>
          <w:lang w:val="ka-GE"/>
        </w:rPr>
      </w:pPr>
      <w:r w:rsidRPr="008C5558">
        <w:rPr>
          <w:rFonts w:ascii="Sylfaen" w:hAnsi="Sylfaen"/>
          <w:lang w:val="ka-GE"/>
        </w:rPr>
        <w:t>საგრანტო განაცხადი</w:t>
      </w:r>
      <w:r w:rsidR="00A9391A">
        <w:rPr>
          <w:rFonts w:ascii="Sylfaen" w:hAnsi="Sylfaen"/>
          <w:lang w:val="ka-GE"/>
        </w:rPr>
        <w:t>ს</w:t>
      </w:r>
      <w:r w:rsidR="00A9391A">
        <w:rPr>
          <w:rFonts w:ascii="Sylfaen" w:hAnsi="Sylfaen"/>
        </w:rPr>
        <w:t xml:space="preserve"> </w:t>
      </w:r>
      <w:r w:rsidR="00A9391A">
        <w:rPr>
          <w:rFonts w:ascii="Sylfaen" w:hAnsi="Sylfaen"/>
          <w:lang w:val="ka-GE"/>
        </w:rPr>
        <w:t>შეფასების კრიტერიუმები:</w:t>
      </w:r>
    </w:p>
    <w:tbl>
      <w:tblPr>
        <w:tblW w:w="10575" w:type="dxa"/>
        <w:tblInd w:w="-459" w:type="dxa"/>
        <w:tblLook w:val="04A0" w:firstRow="1" w:lastRow="0" w:firstColumn="1" w:lastColumn="0" w:noHBand="0" w:noVBand="1"/>
      </w:tblPr>
      <w:tblGrid>
        <w:gridCol w:w="425"/>
        <w:gridCol w:w="3530"/>
        <w:gridCol w:w="786"/>
        <w:gridCol w:w="5834"/>
      </w:tblGrid>
      <w:tr w:rsidR="0030646C" w:rsidRPr="00D802C0" w14:paraId="008FE4EA" w14:textId="77777777" w:rsidTr="0030646C">
        <w:trPr>
          <w:trHeight w:val="300"/>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51096" w14:textId="77777777" w:rsidR="0030646C" w:rsidRPr="00D802C0" w:rsidRDefault="0030646C" w:rsidP="007D36DD">
            <w:pPr>
              <w:spacing w:after="0" w:line="240" w:lineRule="auto"/>
              <w:jc w:val="center"/>
              <w:rPr>
                <w:rFonts w:ascii="Calibri" w:eastAsia="Times New Roman" w:hAnsi="Calibri" w:cs="Times New Roman"/>
                <w:b/>
                <w:bCs/>
                <w:color w:val="000000"/>
                <w:lang w:val="ka-GE"/>
              </w:rPr>
            </w:pPr>
            <w:r w:rsidRPr="00D802C0">
              <w:rPr>
                <w:rFonts w:ascii="Calibri" w:eastAsia="Times New Roman" w:hAnsi="Calibri" w:cs="Times New Roman"/>
                <w:b/>
                <w:bCs/>
                <w:color w:val="000000"/>
                <w:lang w:val="ka-GE"/>
              </w:rPr>
              <w:t>N</w:t>
            </w:r>
          </w:p>
        </w:tc>
        <w:tc>
          <w:tcPr>
            <w:tcW w:w="3530" w:type="dxa"/>
            <w:tcBorders>
              <w:top w:val="single" w:sz="4" w:space="0" w:color="auto"/>
              <w:left w:val="nil"/>
              <w:bottom w:val="single" w:sz="4" w:space="0" w:color="auto"/>
              <w:right w:val="single" w:sz="4" w:space="0" w:color="auto"/>
            </w:tcBorders>
            <w:shd w:val="clear" w:color="auto" w:fill="auto"/>
            <w:vAlign w:val="center"/>
            <w:hideMark/>
          </w:tcPr>
          <w:p w14:paraId="01BA2024" w14:textId="77777777" w:rsidR="0030646C" w:rsidRPr="00D802C0" w:rsidRDefault="0030646C" w:rsidP="007D36DD">
            <w:pPr>
              <w:spacing w:after="0" w:line="240" w:lineRule="auto"/>
              <w:jc w:val="center"/>
              <w:rPr>
                <w:rFonts w:ascii="Calibri" w:eastAsia="Times New Roman" w:hAnsi="Calibri" w:cs="Times New Roman"/>
                <w:b/>
                <w:bCs/>
                <w:color w:val="000000"/>
                <w:lang w:val="ka-GE"/>
              </w:rPr>
            </w:pPr>
            <w:r w:rsidRPr="00D802C0">
              <w:rPr>
                <w:rFonts w:ascii="Sylfaen" w:eastAsia="Times New Roman" w:hAnsi="Sylfaen" w:cs="Sylfaen"/>
                <w:b/>
                <w:bCs/>
                <w:color w:val="000000"/>
                <w:lang w:val="ka-GE"/>
              </w:rPr>
              <w:t>კრიტერიუმი</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14:paraId="5C6FA9CB" w14:textId="77777777" w:rsidR="0030646C" w:rsidRPr="00D802C0" w:rsidRDefault="0030646C" w:rsidP="007D36DD">
            <w:pPr>
              <w:spacing w:after="0" w:line="240" w:lineRule="auto"/>
              <w:jc w:val="center"/>
              <w:rPr>
                <w:rFonts w:ascii="Calibri" w:eastAsia="Times New Roman" w:hAnsi="Calibri" w:cs="Times New Roman"/>
                <w:b/>
                <w:bCs/>
                <w:color w:val="000000"/>
                <w:lang w:val="ka-GE"/>
              </w:rPr>
            </w:pPr>
            <w:r w:rsidRPr="00D802C0">
              <w:rPr>
                <w:rFonts w:ascii="Sylfaen" w:eastAsia="Times New Roman" w:hAnsi="Sylfaen" w:cs="Sylfaen"/>
                <w:b/>
                <w:bCs/>
                <w:color w:val="000000"/>
                <w:lang w:val="ka-GE"/>
              </w:rPr>
              <w:t>ქულა</w:t>
            </w:r>
          </w:p>
        </w:tc>
        <w:tc>
          <w:tcPr>
            <w:tcW w:w="5834" w:type="dxa"/>
            <w:tcBorders>
              <w:top w:val="single" w:sz="4" w:space="0" w:color="auto"/>
              <w:left w:val="nil"/>
              <w:bottom w:val="single" w:sz="4" w:space="0" w:color="auto"/>
              <w:right w:val="single" w:sz="4" w:space="0" w:color="auto"/>
            </w:tcBorders>
            <w:shd w:val="clear" w:color="auto" w:fill="auto"/>
            <w:vAlign w:val="center"/>
            <w:hideMark/>
          </w:tcPr>
          <w:p w14:paraId="42D1AABD" w14:textId="77777777" w:rsidR="0030646C" w:rsidRPr="00D802C0" w:rsidRDefault="0030646C" w:rsidP="007D36DD">
            <w:pPr>
              <w:spacing w:after="0" w:line="240" w:lineRule="auto"/>
              <w:jc w:val="center"/>
              <w:rPr>
                <w:rFonts w:ascii="Calibri" w:eastAsia="Times New Roman" w:hAnsi="Calibri" w:cs="Times New Roman"/>
                <w:b/>
                <w:bCs/>
                <w:color w:val="000000"/>
                <w:lang w:val="ka-GE"/>
              </w:rPr>
            </w:pPr>
            <w:r w:rsidRPr="00D802C0">
              <w:rPr>
                <w:rFonts w:ascii="Sylfaen" w:eastAsia="Times New Roman" w:hAnsi="Sylfaen" w:cs="Sylfaen"/>
                <w:b/>
                <w:bCs/>
                <w:color w:val="000000"/>
                <w:lang w:val="ka-GE"/>
              </w:rPr>
              <w:t>განმარტება</w:t>
            </w:r>
          </w:p>
        </w:tc>
      </w:tr>
      <w:tr w:rsidR="0030646C" w:rsidRPr="00D802C0" w14:paraId="38A8D5A6" w14:textId="77777777" w:rsidTr="007D36DD">
        <w:trPr>
          <w:trHeight w:val="300"/>
        </w:trPr>
        <w:tc>
          <w:tcPr>
            <w:tcW w:w="425" w:type="dxa"/>
            <w:vMerge w:val="restart"/>
            <w:tcBorders>
              <w:top w:val="nil"/>
              <w:left w:val="single" w:sz="4" w:space="0" w:color="auto"/>
              <w:bottom w:val="single" w:sz="4" w:space="0" w:color="000000"/>
              <w:right w:val="single" w:sz="4" w:space="0" w:color="auto"/>
            </w:tcBorders>
            <w:shd w:val="clear" w:color="auto" w:fill="auto"/>
            <w:vAlign w:val="center"/>
            <w:hideMark/>
          </w:tcPr>
          <w:p w14:paraId="2B4D86BA"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1</w:t>
            </w:r>
          </w:p>
        </w:tc>
        <w:tc>
          <w:tcPr>
            <w:tcW w:w="10150" w:type="dxa"/>
            <w:gridSpan w:val="3"/>
            <w:tcBorders>
              <w:top w:val="single" w:sz="4" w:space="0" w:color="auto"/>
              <w:left w:val="nil"/>
              <w:bottom w:val="single" w:sz="4" w:space="0" w:color="auto"/>
              <w:right w:val="single" w:sz="4" w:space="0" w:color="000000"/>
            </w:tcBorders>
            <w:shd w:val="clear" w:color="auto" w:fill="auto"/>
            <w:vAlign w:val="center"/>
            <w:hideMark/>
          </w:tcPr>
          <w:p w14:paraId="58365D5E" w14:textId="77777777" w:rsidR="0030646C" w:rsidRPr="00D802C0" w:rsidRDefault="0030646C" w:rsidP="007D36DD">
            <w:pPr>
              <w:spacing w:after="0" w:line="240" w:lineRule="auto"/>
              <w:jc w:val="center"/>
              <w:rPr>
                <w:rFonts w:ascii="Calibri" w:eastAsia="Times New Roman" w:hAnsi="Calibri" w:cs="Times New Roman"/>
                <w:b/>
                <w:bCs/>
                <w:color w:val="000000"/>
                <w:lang w:val="ka-GE"/>
              </w:rPr>
            </w:pPr>
            <w:r w:rsidRPr="00D802C0">
              <w:rPr>
                <w:rFonts w:ascii="Sylfaen" w:eastAsia="Times New Roman" w:hAnsi="Sylfaen" w:cs="Sylfaen"/>
                <w:b/>
                <w:bCs/>
                <w:color w:val="000000"/>
                <w:lang w:val="ka-GE"/>
              </w:rPr>
              <w:t>გამოცდილება</w:t>
            </w:r>
            <w:r w:rsidRPr="00D802C0">
              <w:rPr>
                <w:rFonts w:ascii="Calibri" w:eastAsia="Times New Roman" w:hAnsi="Calibri" w:cs="Times New Roman"/>
                <w:b/>
                <w:bCs/>
                <w:color w:val="000000"/>
                <w:lang w:val="ka-GE"/>
              </w:rPr>
              <w:t xml:space="preserve"> </w:t>
            </w:r>
            <w:r w:rsidRPr="00D802C0">
              <w:rPr>
                <w:rFonts w:ascii="Sylfaen" w:eastAsia="Times New Roman" w:hAnsi="Sylfaen" w:cs="Sylfaen"/>
                <w:b/>
                <w:bCs/>
                <w:color w:val="000000"/>
                <w:lang w:val="ka-GE"/>
              </w:rPr>
              <w:t>და</w:t>
            </w:r>
            <w:r w:rsidRPr="00D802C0">
              <w:rPr>
                <w:rFonts w:ascii="Calibri" w:eastAsia="Times New Roman" w:hAnsi="Calibri" w:cs="Times New Roman"/>
                <w:b/>
                <w:bCs/>
                <w:color w:val="000000"/>
                <w:lang w:val="ka-GE"/>
              </w:rPr>
              <w:t xml:space="preserve"> </w:t>
            </w:r>
            <w:r w:rsidRPr="00D802C0">
              <w:rPr>
                <w:rFonts w:ascii="Sylfaen" w:eastAsia="Times New Roman" w:hAnsi="Sylfaen" w:cs="Sylfaen"/>
                <w:b/>
                <w:bCs/>
                <w:color w:val="000000"/>
                <w:lang w:val="ka-GE"/>
              </w:rPr>
              <w:t>უნარი</w:t>
            </w:r>
            <w:r w:rsidRPr="00D802C0">
              <w:rPr>
                <w:rFonts w:ascii="Calibri" w:eastAsia="Times New Roman" w:hAnsi="Calibri" w:cs="Times New Roman"/>
                <w:b/>
                <w:bCs/>
                <w:color w:val="000000"/>
                <w:lang w:val="ka-GE"/>
              </w:rPr>
              <w:t xml:space="preserve"> </w:t>
            </w:r>
          </w:p>
        </w:tc>
      </w:tr>
      <w:tr w:rsidR="0030646C" w:rsidRPr="00D802C0" w14:paraId="5BD98F41" w14:textId="77777777" w:rsidTr="0030646C">
        <w:trPr>
          <w:trHeight w:val="1430"/>
        </w:trPr>
        <w:tc>
          <w:tcPr>
            <w:tcW w:w="425" w:type="dxa"/>
            <w:vMerge/>
            <w:tcBorders>
              <w:top w:val="nil"/>
              <w:left w:val="single" w:sz="4" w:space="0" w:color="auto"/>
              <w:bottom w:val="single" w:sz="4" w:space="0" w:color="000000"/>
              <w:right w:val="single" w:sz="4" w:space="0" w:color="auto"/>
            </w:tcBorders>
            <w:vAlign w:val="center"/>
            <w:hideMark/>
          </w:tcPr>
          <w:p w14:paraId="40191214"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3530" w:type="dxa"/>
            <w:vMerge w:val="restart"/>
            <w:tcBorders>
              <w:top w:val="nil"/>
              <w:left w:val="single" w:sz="4" w:space="0" w:color="auto"/>
              <w:bottom w:val="single" w:sz="4" w:space="0" w:color="000000"/>
              <w:right w:val="single" w:sz="4" w:space="0" w:color="auto"/>
            </w:tcBorders>
            <w:shd w:val="clear" w:color="auto" w:fill="auto"/>
            <w:hideMark/>
          </w:tcPr>
          <w:p w14:paraId="1CD75BC4" w14:textId="77777777" w:rsidR="0030646C" w:rsidRPr="00D802C0" w:rsidRDefault="0030646C" w:rsidP="007D36DD">
            <w:pPr>
              <w:spacing w:after="0" w:line="240" w:lineRule="auto"/>
              <w:rPr>
                <w:rFonts w:ascii="Calibri" w:eastAsia="Times New Roman" w:hAnsi="Calibri" w:cs="Times New Roman"/>
                <w:color w:val="000000"/>
                <w:lang w:val="ka-GE"/>
              </w:rPr>
            </w:pPr>
            <w:r w:rsidRPr="00D802C0">
              <w:rPr>
                <w:rFonts w:ascii="Sylfaen" w:eastAsia="Times New Roman" w:hAnsi="Sylfaen" w:cs="Sylfaen"/>
                <w:color w:val="000000"/>
                <w:lang w:val="ka-GE"/>
              </w:rPr>
              <w:t>განმცხადებლის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გამოცდილება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იმ</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საქმიანობაში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რასაც</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გეგმავს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გრანტის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მიღების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შემთხვევაში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უნარი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მატერიალური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და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lastRenderedPageBreak/>
              <w:t>არამატერიალური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რესურსი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გრანტის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მიზნობრივად</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გამოყენებისა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და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წარმატებით</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საქმიანობისთვის</w:t>
            </w:r>
          </w:p>
        </w:tc>
        <w:tc>
          <w:tcPr>
            <w:tcW w:w="786" w:type="dxa"/>
            <w:tcBorders>
              <w:top w:val="nil"/>
              <w:left w:val="nil"/>
              <w:bottom w:val="single" w:sz="4" w:space="0" w:color="auto"/>
              <w:right w:val="single" w:sz="4" w:space="0" w:color="auto"/>
            </w:tcBorders>
            <w:shd w:val="clear" w:color="auto" w:fill="auto"/>
            <w:noWrap/>
            <w:vAlign w:val="center"/>
            <w:hideMark/>
          </w:tcPr>
          <w:p w14:paraId="0CE82128"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lastRenderedPageBreak/>
              <w:t>3</w:t>
            </w:r>
          </w:p>
        </w:tc>
        <w:tc>
          <w:tcPr>
            <w:tcW w:w="5834" w:type="dxa"/>
            <w:tcBorders>
              <w:top w:val="nil"/>
              <w:left w:val="nil"/>
              <w:bottom w:val="single" w:sz="4" w:space="0" w:color="auto"/>
              <w:right w:val="single" w:sz="4" w:space="0" w:color="auto"/>
            </w:tcBorders>
            <w:shd w:val="clear" w:color="auto" w:fill="auto"/>
            <w:hideMark/>
          </w:tcPr>
          <w:p w14:paraId="404CC2CA" w14:textId="77777777" w:rsidR="0030646C" w:rsidRPr="00D802C0" w:rsidRDefault="0030646C" w:rsidP="007D36DD">
            <w:pPr>
              <w:spacing w:after="0" w:line="240" w:lineRule="auto"/>
              <w:rPr>
                <w:rFonts w:ascii="Calibri" w:eastAsia="Times New Roman" w:hAnsi="Calibri" w:cs="Times New Roman"/>
                <w:color w:val="000000"/>
                <w:lang w:val="ka-GE"/>
              </w:rPr>
            </w:pPr>
            <w:r w:rsidRPr="00D802C0">
              <w:rPr>
                <w:rFonts w:ascii="Sylfaen" w:eastAsia="Times New Roman" w:hAnsi="Sylfaen" w:cs="Sylfaen"/>
                <w:color w:val="000000"/>
                <w:lang w:val="ka-GE"/>
              </w:rPr>
              <w:t>განმცხადებელს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აქვს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გამოცდილება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იმ</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საქმიანობაში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რასაც</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გეგმავს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აქვს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შესაბამისი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უნარები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და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რესურსები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გრანტის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მიზნობრივად</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გამოყენებისა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და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საქმიანობის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წარმატებით</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წარმართვისათვის</w:t>
            </w:r>
            <w:r w:rsidRPr="00D802C0">
              <w:rPr>
                <w:rFonts w:ascii="Calibri" w:eastAsia="Times New Roman" w:hAnsi="Calibri" w:cs="Times New Roman"/>
                <w:color w:val="000000"/>
                <w:lang w:val="ka-GE"/>
              </w:rPr>
              <w:t xml:space="preserve">. </w:t>
            </w:r>
          </w:p>
        </w:tc>
      </w:tr>
      <w:tr w:rsidR="0030646C" w:rsidRPr="00D802C0" w14:paraId="32F1E838" w14:textId="77777777" w:rsidTr="0030646C">
        <w:trPr>
          <w:trHeight w:val="1635"/>
        </w:trPr>
        <w:tc>
          <w:tcPr>
            <w:tcW w:w="425" w:type="dxa"/>
            <w:vMerge/>
            <w:tcBorders>
              <w:top w:val="nil"/>
              <w:left w:val="single" w:sz="4" w:space="0" w:color="auto"/>
              <w:bottom w:val="single" w:sz="4" w:space="0" w:color="000000"/>
              <w:right w:val="single" w:sz="4" w:space="0" w:color="auto"/>
            </w:tcBorders>
            <w:vAlign w:val="center"/>
            <w:hideMark/>
          </w:tcPr>
          <w:p w14:paraId="4459A294"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3530" w:type="dxa"/>
            <w:vMerge/>
            <w:tcBorders>
              <w:top w:val="nil"/>
              <w:left w:val="single" w:sz="4" w:space="0" w:color="auto"/>
              <w:bottom w:val="single" w:sz="4" w:space="0" w:color="000000"/>
              <w:right w:val="single" w:sz="4" w:space="0" w:color="auto"/>
            </w:tcBorders>
            <w:vAlign w:val="center"/>
            <w:hideMark/>
          </w:tcPr>
          <w:p w14:paraId="3DBEEC2C"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786" w:type="dxa"/>
            <w:tcBorders>
              <w:top w:val="nil"/>
              <w:left w:val="nil"/>
              <w:bottom w:val="single" w:sz="4" w:space="0" w:color="auto"/>
              <w:right w:val="single" w:sz="4" w:space="0" w:color="auto"/>
            </w:tcBorders>
            <w:shd w:val="clear" w:color="auto" w:fill="auto"/>
            <w:noWrap/>
            <w:vAlign w:val="center"/>
            <w:hideMark/>
          </w:tcPr>
          <w:p w14:paraId="607716BE"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2</w:t>
            </w:r>
          </w:p>
        </w:tc>
        <w:tc>
          <w:tcPr>
            <w:tcW w:w="5834" w:type="dxa"/>
            <w:tcBorders>
              <w:top w:val="nil"/>
              <w:left w:val="nil"/>
              <w:bottom w:val="single" w:sz="4" w:space="0" w:color="auto"/>
              <w:right w:val="single" w:sz="4" w:space="0" w:color="auto"/>
            </w:tcBorders>
            <w:shd w:val="clear" w:color="auto" w:fill="auto"/>
            <w:hideMark/>
          </w:tcPr>
          <w:p w14:paraId="53B07128" w14:textId="77777777" w:rsidR="0030646C" w:rsidRPr="00D802C0" w:rsidRDefault="0030646C" w:rsidP="007D36DD">
            <w:pPr>
              <w:spacing w:after="0" w:line="240" w:lineRule="auto"/>
              <w:rPr>
                <w:rFonts w:ascii="Calibri" w:eastAsia="Times New Roman" w:hAnsi="Calibri" w:cs="Times New Roman"/>
                <w:color w:val="000000"/>
                <w:lang w:val="ka-GE"/>
              </w:rPr>
            </w:pPr>
            <w:r w:rsidRPr="00D802C0">
              <w:rPr>
                <w:rFonts w:ascii="Sylfaen" w:eastAsia="Times New Roman" w:hAnsi="Sylfaen" w:cs="Sylfaen"/>
                <w:color w:val="000000"/>
                <w:lang w:val="ka-GE"/>
              </w:rPr>
              <w:t>განმცხადებელს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არ</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აქვს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გამოცდილება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იმ</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საქმიანობაში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რასაც</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გეგმავს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თუმცა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აქვს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შესაბამისი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უნარები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და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რესურსები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გრანტის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მიზნობრივად</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გამოყენების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და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საქმიანობის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წარმართვისათვის</w:t>
            </w:r>
            <w:r w:rsidRPr="00D802C0">
              <w:rPr>
                <w:rFonts w:ascii="Calibri" w:eastAsia="Times New Roman" w:hAnsi="Calibri" w:cs="Times New Roman"/>
                <w:color w:val="000000"/>
                <w:lang w:val="ka-GE"/>
              </w:rPr>
              <w:t xml:space="preserve">. </w:t>
            </w:r>
          </w:p>
        </w:tc>
      </w:tr>
      <w:tr w:rsidR="0030646C" w:rsidRPr="00D802C0" w14:paraId="707F0065" w14:textId="77777777" w:rsidTr="0030646C">
        <w:trPr>
          <w:trHeight w:val="1331"/>
        </w:trPr>
        <w:tc>
          <w:tcPr>
            <w:tcW w:w="425" w:type="dxa"/>
            <w:vMerge/>
            <w:tcBorders>
              <w:top w:val="nil"/>
              <w:left w:val="single" w:sz="4" w:space="0" w:color="auto"/>
              <w:bottom w:val="single" w:sz="4" w:space="0" w:color="000000"/>
              <w:right w:val="single" w:sz="4" w:space="0" w:color="auto"/>
            </w:tcBorders>
            <w:vAlign w:val="center"/>
            <w:hideMark/>
          </w:tcPr>
          <w:p w14:paraId="05667A46"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3530" w:type="dxa"/>
            <w:vMerge/>
            <w:tcBorders>
              <w:top w:val="nil"/>
              <w:left w:val="single" w:sz="4" w:space="0" w:color="auto"/>
              <w:bottom w:val="single" w:sz="4" w:space="0" w:color="000000"/>
              <w:right w:val="single" w:sz="4" w:space="0" w:color="auto"/>
            </w:tcBorders>
            <w:vAlign w:val="center"/>
            <w:hideMark/>
          </w:tcPr>
          <w:p w14:paraId="476D7F4F"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786" w:type="dxa"/>
            <w:tcBorders>
              <w:top w:val="nil"/>
              <w:left w:val="nil"/>
              <w:bottom w:val="single" w:sz="4" w:space="0" w:color="auto"/>
              <w:right w:val="single" w:sz="4" w:space="0" w:color="auto"/>
            </w:tcBorders>
            <w:shd w:val="clear" w:color="auto" w:fill="auto"/>
            <w:noWrap/>
            <w:vAlign w:val="center"/>
            <w:hideMark/>
          </w:tcPr>
          <w:p w14:paraId="4EB9D629"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1</w:t>
            </w:r>
          </w:p>
        </w:tc>
        <w:tc>
          <w:tcPr>
            <w:tcW w:w="5834" w:type="dxa"/>
            <w:tcBorders>
              <w:top w:val="nil"/>
              <w:left w:val="nil"/>
              <w:bottom w:val="single" w:sz="4" w:space="0" w:color="auto"/>
              <w:right w:val="single" w:sz="4" w:space="0" w:color="auto"/>
            </w:tcBorders>
            <w:shd w:val="clear" w:color="auto" w:fill="auto"/>
            <w:hideMark/>
          </w:tcPr>
          <w:p w14:paraId="4A59C247" w14:textId="77777777" w:rsidR="0030646C" w:rsidRPr="00D802C0" w:rsidRDefault="0030646C" w:rsidP="007D36DD">
            <w:pPr>
              <w:spacing w:after="0" w:line="240" w:lineRule="auto"/>
              <w:rPr>
                <w:rFonts w:ascii="Calibri" w:eastAsia="Times New Roman" w:hAnsi="Calibri" w:cs="Times New Roman"/>
                <w:color w:val="000000"/>
                <w:lang w:val="ka-GE"/>
              </w:rPr>
            </w:pPr>
            <w:r w:rsidRPr="00D802C0">
              <w:rPr>
                <w:rFonts w:ascii="Sylfaen" w:eastAsia="Times New Roman" w:hAnsi="Sylfaen" w:cs="Sylfaen"/>
                <w:color w:val="000000"/>
                <w:lang w:val="ka-GE"/>
              </w:rPr>
              <w:t>განმცხადებელს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აქვს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გამოცდილება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იმ</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საქმიანობაში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რასაც</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გეგმავს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თუმცა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მისი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უნარებისა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ან</w:t>
            </w:r>
            <w:r w:rsidRPr="00D802C0">
              <w:rPr>
                <w:rFonts w:ascii="Calibri" w:eastAsia="Times New Roman" w:hAnsi="Calibri" w:cs="Times New Roman"/>
                <w:color w:val="000000"/>
                <w:lang w:val="ka-GE"/>
              </w:rPr>
              <w:t>/</w:t>
            </w:r>
            <w:r w:rsidRPr="00D802C0">
              <w:rPr>
                <w:rFonts w:ascii="Sylfaen" w:eastAsia="Times New Roman" w:hAnsi="Sylfaen" w:cs="Sylfaen"/>
                <w:color w:val="000000"/>
                <w:lang w:val="ka-GE"/>
              </w:rPr>
              <w:t>და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რესურ</w:t>
            </w:r>
            <w:r>
              <w:rPr>
                <w:rFonts w:ascii="Sylfaen" w:eastAsia="Times New Roman" w:hAnsi="Sylfaen" w:cs="Sylfaen"/>
                <w:color w:val="000000"/>
                <w:lang w:val="ka-GE"/>
              </w:rPr>
              <w:t>ს</w:t>
            </w:r>
            <w:r w:rsidRPr="00D802C0">
              <w:rPr>
                <w:rFonts w:ascii="Sylfaen" w:eastAsia="Times New Roman" w:hAnsi="Sylfaen" w:cs="Sylfaen"/>
                <w:color w:val="000000"/>
                <w:lang w:val="ka-GE"/>
              </w:rPr>
              <w:t>ების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არ</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ქონის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გამო</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საეჭვოა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გრანტის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მიზნობრივად</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გამოყენება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და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საქმიანობის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წარმატებით</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წარმართვა</w:t>
            </w:r>
            <w:r w:rsidRPr="00D802C0">
              <w:rPr>
                <w:rFonts w:ascii="Calibri" w:eastAsia="Times New Roman" w:hAnsi="Calibri" w:cs="Times New Roman"/>
                <w:color w:val="000000"/>
                <w:lang w:val="ka-GE"/>
              </w:rPr>
              <w:t>.</w:t>
            </w:r>
          </w:p>
        </w:tc>
      </w:tr>
      <w:tr w:rsidR="0030646C" w:rsidRPr="00D802C0" w14:paraId="4CE71250" w14:textId="77777777" w:rsidTr="0030646C">
        <w:trPr>
          <w:trHeight w:val="1265"/>
        </w:trPr>
        <w:tc>
          <w:tcPr>
            <w:tcW w:w="425" w:type="dxa"/>
            <w:vMerge/>
            <w:tcBorders>
              <w:top w:val="nil"/>
              <w:left w:val="single" w:sz="4" w:space="0" w:color="auto"/>
              <w:bottom w:val="single" w:sz="4" w:space="0" w:color="000000"/>
              <w:right w:val="single" w:sz="4" w:space="0" w:color="auto"/>
            </w:tcBorders>
            <w:vAlign w:val="center"/>
            <w:hideMark/>
          </w:tcPr>
          <w:p w14:paraId="533F2464"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3530" w:type="dxa"/>
            <w:vMerge/>
            <w:tcBorders>
              <w:top w:val="nil"/>
              <w:left w:val="single" w:sz="4" w:space="0" w:color="auto"/>
              <w:bottom w:val="single" w:sz="4" w:space="0" w:color="000000"/>
              <w:right w:val="single" w:sz="4" w:space="0" w:color="auto"/>
            </w:tcBorders>
            <w:vAlign w:val="center"/>
            <w:hideMark/>
          </w:tcPr>
          <w:p w14:paraId="3863FA5A"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786" w:type="dxa"/>
            <w:tcBorders>
              <w:top w:val="nil"/>
              <w:left w:val="nil"/>
              <w:bottom w:val="single" w:sz="4" w:space="0" w:color="auto"/>
              <w:right w:val="single" w:sz="4" w:space="0" w:color="auto"/>
            </w:tcBorders>
            <w:shd w:val="clear" w:color="auto" w:fill="auto"/>
            <w:noWrap/>
            <w:vAlign w:val="center"/>
            <w:hideMark/>
          </w:tcPr>
          <w:p w14:paraId="6E88295B"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0</w:t>
            </w:r>
          </w:p>
        </w:tc>
        <w:tc>
          <w:tcPr>
            <w:tcW w:w="5834" w:type="dxa"/>
            <w:tcBorders>
              <w:top w:val="nil"/>
              <w:left w:val="nil"/>
              <w:bottom w:val="single" w:sz="4" w:space="0" w:color="auto"/>
              <w:right w:val="single" w:sz="4" w:space="0" w:color="auto"/>
            </w:tcBorders>
            <w:shd w:val="clear" w:color="auto" w:fill="auto"/>
            <w:hideMark/>
          </w:tcPr>
          <w:p w14:paraId="78A78004" w14:textId="77777777" w:rsidR="0030646C" w:rsidRPr="00D802C0" w:rsidRDefault="0030646C" w:rsidP="007D36DD">
            <w:pPr>
              <w:spacing w:after="0" w:line="240" w:lineRule="auto"/>
              <w:rPr>
                <w:rFonts w:ascii="Calibri" w:eastAsia="Times New Roman" w:hAnsi="Calibri" w:cs="Times New Roman"/>
                <w:color w:val="000000"/>
                <w:lang w:val="ka-GE"/>
              </w:rPr>
            </w:pPr>
            <w:r w:rsidRPr="00D802C0">
              <w:rPr>
                <w:rFonts w:ascii="Sylfaen" w:eastAsia="Times New Roman" w:hAnsi="Sylfaen" w:cs="Sylfaen"/>
                <w:color w:val="000000"/>
                <w:lang w:val="ka-GE"/>
              </w:rPr>
              <w:t>განმცხადებელს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არ</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აქვს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გამოცდილება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იმ</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საქმიანობაში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რასაც</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გეგმავს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არ</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აქვს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შესაბამისი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უნარები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და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რესურსები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გრანტის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მიზნობრივად</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გამოყენებისა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და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საქმიანობის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წარმართვისთვის</w:t>
            </w:r>
            <w:r w:rsidRPr="00D802C0">
              <w:rPr>
                <w:rFonts w:ascii="Calibri" w:eastAsia="Times New Roman" w:hAnsi="Calibri" w:cs="Times New Roman"/>
                <w:color w:val="000000"/>
                <w:lang w:val="ka-GE"/>
              </w:rPr>
              <w:t>.</w:t>
            </w:r>
          </w:p>
        </w:tc>
      </w:tr>
      <w:tr w:rsidR="0030646C" w:rsidRPr="00D802C0" w14:paraId="1343B1E7" w14:textId="77777777" w:rsidTr="007D36DD">
        <w:trPr>
          <w:trHeight w:val="300"/>
        </w:trPr>
        <w:tc>
          <w:tcPr>
            <w:tcW w:w="425" w:type="dxa"/>
            <w:vMerge w:val="restart"/>
            <w:tcBorders>
              <w:top w:val="nil"/>
              <w:left w:val="single" w:sz="4" w:space="0" w:color="auto"/>
              <w:bottom w:val="single" w:sz="4" w:space="0" w:color="000000"/>
              <w:right w:val="single" w:sz="4" w:space="0" w:color="auto"/>
            </w:tcBorders>
            <w:shd w:val="clear" w:color="auto" w:fill="auto"/>
            <w:vAlign w:val="center"/>
            <w:hideMark/>
          </w:tcPr>
          <w:p w14:paraId="57B66073"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2</w:t>
            </w:r>
          </w:p>
        </w:tc>
        <w:tc>
          <w:tcPr>
            <w:tcW w:w="10150" w:type="dxa"/>
            <w:gridSpan w:val="3"/>
            <w:tcBorders>
              <w:top w:val="single" w:sz="4" w:space="0" w:color="auto"/>
              <w:left w:val="nil"/>
              <w:bottom w:val="single" w:sz="4" w:space="0" w:color="auto"/>
              <w:right w:val="single" w:sz="4" w:space="0" w:color="000000"/>
            </w:tcBorders>
            <w:shd w:val="clear" w:color="auto" w:fill="auto"/>
            <w:vAlign w:val="center"/>
            <w:hideMark/>
          </w:tcPr>
          <w:p w14:paraId="0A9F105F" w14:textId="77777777" w:rsidR="0030646C" w:rsidRPr="00D802C0" w:rsidRDefault="0030646C" w:rsidP="007D36DD">
            <w:pPr>
              <w:spacing w:after="0" w:line="240" w:lineRule="auto"/>
              <w:jc w:val="center"/>
              <w:rPr>
                <w:rFonts w:ascii="Calibri" w:eastAsia="Times New Roman" w:hAnsi="Calibri" w:cs="Times New Roman"/>
                <w:b/>
                <w:bCs/>
                <w:color w:val="000000"/>
                <w:lang w:val="ka-GE"/>
              </w:rPr>
            </w:pPr>
            <w:r w:rsidRPr="00D802C0">
              <w:rPr>
                <w:rFonts w:ascii="Sylfaen" w:eastAsia="Times New Roman" w:hAnsi="Sylfaen" w:cs="Sylfaen"/>
                <w:b/>
                <w:bCs/>
                <w:color w:val="000000"/>
                <w:lang w:val="ka-GE"/>
              </w:rPr>
              <w:t>რისკები</w:t>
            </w:r>
            <w:r w:rsidRPr="00D802C0">
              <w:rPr>
                <w:rFonts w:ascii="Calibri" w:eastAsia="Times New Roman" w:hAnsi="Calibri" w:cs="Times New Roman"/>
                <w:b/>
                <w:bCs/>
                <w:color w:val="000000"/>
                <w:lang w:val="ka-GE"/>
              </w:rPr>
              <w:t xml:space="preserve"> </w:t>
            </w:r>
          </w:p>
        </w:tc>
      </w:tr>
      <w:tr w:rsidR="0030646C" w:rsidRPr="00D802C0" w14:paraId="03EF5BD2" w14:textId="77777777" w:rsidTr="0030646C">
        <w:trPr>
          <w:trHeight w:val="1104"/>
        </w:trPr>
        <w:tc>
          <w:tcPr>
            <w:tcW w:w="425" w:type="dxa"/>
            <w:vMerge/>
            <w:tcBorders>
              <w:top w:val="nil"/>
              <w:left w:val="single" w:sz="4" w:space="0" w:color="auto"/>
              <w:bottom w:val="single" w:sz="4" w:space="0" w:color="000000"/>
              <w:right w:val="single" w:sz="4" w:space="0" w:color="auto"/>
            </w:tcBorders>
            <w:vAlign w:val="center"/>
            <w:hideMark/>
          </w:tcPr>
          <w:p w14:paraId="270CB6E6"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3530" w:type="dxa"/>
            <w:vMerge w:val="restart"/>
            <w:tcBorders>
              <w:top w:val="nil"/>
              <w:left w:val="single" w:sz="4" w:space="0" w:color="auto"/>
              <w:bottom w:val="single" w:sz="4" w:space="0" w:color="000000"/>
              <w:right w:val="single" w:sz="4" w:space="0" w:color="auto"/>
            </w:tcBorders>
            <w:shd w:val="clear" w:color="auto" w:fill="auto"/>
            <w:hideMark/>
          </w:tcPr>
          <w:p w14:paraId="2DD15013" w14:textId="77777777" w:rsidR="0030646C" w:rsidRPr="00D802C0" w:rsidRDefault="0030646C" w:rsidP="007D36DD">
            <w:pPr>
              <w:spacing w:after="0" w:line="240" w:lineRule="auto"/>
              <w:rPr>
                <w:rFonts w:ascii="Calibri" w:eastAsia="Times New Roman" w:hAnsi="Calibri" w:cs="Times New Roman"/>
                <w:color w:val="000000"/>
                <w:lang w:val="ka-GE"/>
              </w:rPr>
            </w:pPr>
            <w:r w:rsidRPr="00D802C0">
              <w:rPr>
                <w:rFonts w:ascii="Sylfaen" w:eastAsia="Times New Roman" w:hAnsi="Sylfaen" w:cs="Sylfaen"/>
                <w:color w:val="000000"/>
                <w:lang w:val="ka-GE"/>
              </w:rPr>
              <w:t>განმცხადებლის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დამოკიდებულება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საქმიანობისას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შესაძლო</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რისკებთან</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დაკავშირებით</w:t>
            </w:r>
            <w:r w:rsidRPr="00D802C0">
              <w:rPr>
                <w:rFonts w:ascii="Calibri" w:eastAsia="Times New Roman" w:hAnsi="Calibri" w:cs="Times New Roman"/>
                <w:color w:val="000000"/>
                <w:lang w:val="ka-GE"/>
              </w:rPr>
              <w:t xml:space="preserve"> </w:t>
            </w:r>
          </w:p>
        </w:tc>
        <w:tc>
          <w:tcPr>
            <w:tcW w:w="786" w:type="dxa"/>
            <w:tcBorders>
              <w:top w:val="nil"/>
              <w:left w:val="nil"/>
              <w:bottom w:val="single" w:sz="4" w:space="0" w:color="auto"/>
              <w:right w:val="single" w:sz="4" w:space="0" w:color="auto"/>
            </w:tcBorders>
            <w:shd w:val="clear" w:color="auto" w:fill="auto"/>
            <w:vAlign w:val="center"/>
            <w:hideMark/>
          </w:tcPr>
          <w:p w14:paraId="51F9BD6C"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2</w:t>
            </w:r>
          </w:p>
        </w:tc>
        <w:tc>
          <w:tcPr>
            <w:tcW w:w="5834" w:type="dxa"/>
            <w:tcBorders>
              <w:top w:val="nil"/>
              <w:left w:val="nil"/>
              <w:bottom w:val="single" w:sz="4" w:space="0" w:color="auto"/>
              <w:right w:val="single" w:sz="4" w:space="0" w:color="auto"/>
            </w:tcBorders>
            <w:shd w:val="clear" w:color="auto" w:fill="auto"/>
            <w:hideMark/>
          </w:tcPr>
          <w:p w14:paraId="74E4ADE0" w14:textId="77777777" w:rsidR="0030646C" w:rsidRPr="00D802C0" w:rsidRDefault="0030646C" w:rsidP="007D36DD">
            <w:pPr>
              <w:spacing w:after="0" w:line="240" w:lineRule="auto"/>
              <w:rPr>
                <w:rFonts w:ascii="Calibri" w:eastAsia="Times New Roman" w:hAnsi="Calibri" w:cs="Times New Roman"/>
                <w:color w:val="000000"/>
                <w:lang w:val="ka-GE"/>
              </w:rPr>
            </w:pPr>
            <w:r w:rsidRPr="00D802C0">
              <w:rPr>
                <w:rFonts w:ascii="Sylfaen" w:eastAsia="Times New Roman" w:hAnsi="Sylfaen" w:cs="Sylfaen"/>
                <w:color w:val="000000"/>
                <w:lang w:val="ka-GE"/>
              </w:rPr>
              <w:t>განმცხადებელს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გააზრებული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აქვს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ყველა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შესაძლო</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რისკი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იცის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როგორ</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მოახდინოს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რისკების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შემსუბუქება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ან</w:t>
            </w:r>
            <w:r w:rsidRPr="00D802C0">
              <w:rPr>
                <w:rFonts w:ascii="Calibri" w:eastAsia="Times New Roman" w:hAnsi="Calibri" w:cs="Times New Roman"/>
                <w:color w:val="000000"/>
                <w:lang w:val="ka-GE"/>
              </w:rPr>
              <w:t>/</w:t>
            </w:r>
            <w:r w:rsidRPr="00D802C0">
              <w:rPr>
                <w:rFonts w:ascii="Sylfaen" w:eastAsia="Times New Roman" w:hAnsi="Sylfaen" w:cs="Sylfaen"/>
                <w:color w:val="000000"/>
                <w:lang w:val="ka-GE"/>
              </w:rPr>
              <w:t>და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თავიდან</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აცილება</w:t>
            </w:r>
            <w:r w:rsidRPr="00D802C0">
              <w:rPr>
                <w:rFonts w:ascii="Calibri" w:eastAsia="Times New Roman" w:hAnsi="Calibri" w:cs="Times New Roman"/>
                <w:color w:val="000000"/>
                <w:lang w:val="ka-GE"/>
              </w:rPr>
              <w:t>.</w:t>
            </w:r>
          </w:p>
        </w:tc>
      </w:tr>
      <w:tr w:rsidR="0030646C" w:rsidRPr="00D802C0" w14:paraId="2F6E8231" w14:textId="77777777" w:rsidTr="0030646C">
        <w:trPr>
          <w:trHeight w:val="978"/>
        </w:trPr>
        <w:tc>
          <w:tcPr>
            <w:tcW w:w="425" w:type="dxa"/>
            <w:vMerge/>
            <w:tcBorders>
              <w:top w:val="nil"/>
              <w:left w:val="single" w:sz="4" w:space="0" w:color="auto"/>
              <w:bottom w:val="single" w:sz="4" w:space="0" w:color="000000"/>
              <w:right w:val="single" w:sz="4" w:space="0" w:color="auto"/>
            </w:tcBorders>
            <w:vAlign w:val="center"/>
            <w:hideMark/>
          </w:tcPr>
          <w:p w14:paraId="10A23B11"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3530" w:type="dxa"/>
            <w:vMerge/>
            <w:tcBorders>
              <w:top w:val="nil"/>
              <w:left w:val="single" w:sz="4" w:space="0" w:color="auto"/>
              <w:bottom w:val="single" w:sz="4" w:space="0" w:color="000000"/>
              <w:right w:val="single" w:sz="4" w:space="0" w:color="auto"/>
            </w:tcBorders>
            <w:vAlign w:val="center"/>
            <w:hideMark/>
          </w:tcPr>
          <w:p w14:paraId="3AC0C25C"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786" w:type="dxa"/>
            <w:tcBorders>
              <w:top w:val="nil"/>
              <w:left w:val="nil"/>
              <w:bottom w:val="single" w:sz="4" w:space="0" w:color="auto"/>
              <w:right w:val="single" w:sz="4" w:space="0" w:color="auto"/>
            </w:tcBorders>
            <w:shd w:val="clear" w:color="auto" w:fill="auto"/>
            <w:vAlign w:val="center"/>
            <w:hideMark/>
          </w:tcPr>
          <w:p w14:paraId="0FED0C55"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1</w:t>
            </w:r>
          </w:p>
        </w:tc>
        <w:tc>
          <w:tcPr>
            <w:tcW w:w="5834" w:type="dxa"/>
            <w:tcBorders>
              <w:top w:val="nil"/>
              <w:left w:val="nil"/>
              <w:bottom w:val="single" w:sz="4" w:space="0" w:color="auto"/>
              <w:right w:val="single" w:sz="4" w:space="0" w:color="auto"/>
            </w:tcBorders>
            <w:shd w:val="clear" w:color="auto" w:fill="auto"/>
            <w:hideMark/>
          </w:tcPr>
          <w:p w14:paraId="13FEC23E" w14:textId="77777777" w:rsidR="0030646C" w:rsidRPr="00D802C0" w:rsidRDefault="0030646C" w:rsidP="007D36DD">
            <w:pPr>
              <w:spacing w:after="0" w:line="240" w:lineRule="auto"/>
              <w:rPr>
                <w:rFonts w:ascii="Calibri" w:eastAsia="Times New Roman" w:hAnsi="Calibri" w:cs="Times New Roman"/>
                <w:color w:val="000000"/>
                <w:lang w:val="ka-GE"/>
              </w:rPr>
            </w:pPr>
            <w:r w:rsidRPr="00D802C0">
              <w:rPr>
                <w:rFonts w:ascii="Sylfaen" w:eastAsia="Times New Roman" w:hAnsi="Sylfaen" w:cs="Sylfaen"/>
                <w:color w:val="000000"/>
                <w:lang w:val="ka-GE"/>
              </w:rPr>
              <w:t>განმცხადებელს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გააზრებული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აქვს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შესაძლო</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რისკები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თუმცა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არ</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აქვს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ნაფიქრი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როგორ</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მოახდინოს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მათი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შემსუბუქება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ან</w:t>
            </w:r>
            <w:r w:rsidRPr="00D802C0">
              <w:rPr>
                <w:rFonts w:ascii="Calibri" w:eastAsia="Times New Roman" w:hAnsi="Calibri" w:cs="Times New Roman"/>
                <w:color w:val="000000"/>
                <w:lang w:val="ka-GE"/>
              </w:rPr>
              <w:t>/</w:t>
            </w:r>
            <w:r w:rsidRPr="00D802C0">
              <w:rPr>
                <w:rFonts w:ascii="Sylfaen" w:eastAsia="Times New Roman" w:hAnsi="Sylfaen" w:cs="Sylfaen"/>
                <w:color w:val="000000"/>
                <w:lang w:val="ka-GE"/>
              </w:rPr>
              <w:t>და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თავიდან</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აცილება</w:t>
            </w:r>
            <w:r w:rsidRPr="00D802C0">
              <w:rPr>
                <w:rFonts w:ascii="Calibri" w:eastAsia="Times New Roman" w:hAnsi="Calibri" w:cs="Times New Roman"/>
                <w:color w:val="000000"/>
                <w:lang w:val="ka-GE"/>
              </w:rPr>
              <w:t>.</w:t>
            </w:r>
          </w:p>
        </w:tc>
      </w:tr>
      <w:tr w:rsidR="0030646C" w:rsidRPr="00D802C0" w14:paraId="6D149847" w14:textId="77777777" w:rsidTr="0030646C">
        <w:trPr>
          <w:trHeight w:val="978"/>
        </w:trPr>
        <w:tc>
          <w:tcPr>
            <w:tcW w:w="425" w:type="dxa"/>
            <w:vMerge/>
            <w:tcBorders>
              <w:top w:val="nil"/>
              <w:left w:val="single" w:sz="4" w:space="0" w:color="auto"/>
              <w:bottom w:val="single" w:sz="4" w:space="0" w:color="000000"/>
              <w:right w:val="single" w:sz="4" w:space="0" w:color="auto"/>
            </w:tcBorders>
            <w:vAlign w:val="center"/>
            <w:hideMark/>
          </w:tcPr>
          <w:p w14:paraId="3D855816"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3530" w:type="dxa"/>
            <w:vMerge/>
            <w:tcBorders>
              <w:top w:val="nil"/>
              <w:left w:val="single" w:sz="4" w:space="0" w:color="auto"/>
              <w:bottom w:val="single" w:sz="4" w:space="0" w:color="000000"/>
              <w:right w:val="single" w:sz="4" w:space="0" w:color="auto"/>
            </w:tcBorders>
            <w:vAlign w:val="center"/>
            <w:hideMark/>
          </w:tcPr>
          <w:p w14:paraId="3F910601"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786" w:type="dxa"/>
            <w:tcBorders>
              <w:top w:val="nil"/>
              <w:left w:val="nil"/>
              <w:bottom w:val="single" w:sz="4" w:space="0" w:color="auto"/>
              <w:right w:val="single" w:sz="4" w:space="0" w:color="auto"/>
            </w:tcBorders>
            <w:shd w:val="clear" w:color="auto" w:fill="auto"/>
            <w:vAlign w:val="center"/>
            <w:hideMark/>
          </w:tcPr>
          <w:p w14:paraId="39A02F2D"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0</w:t>
            </w:r>
          </w:p>
        </w:tc>
        <w:tc>
          <w:tcPr>
            <w:tcW w:w="5834" w:type="dxa"/>
            <w:tcBorders>
              <w:top w:val="nil"/>
              <w:left w:val="nil"/>
              <w:bottom w:val="single" w:sz="4" w:space="0" w:color="auto"/>
              <w:right w:val="single" w:sz="4" w:space="0" w:color="auto"/>
            </w:tcBorders>
            <w:shd w:val="clear" w:color="auto" w:fill="auto"/>
            <w:hideMark/>
          </w:tcPr>
          <w:p w14:paraId="513EB0E1" w14:textId="77777777" w:rsidR="0030646C" w:rsidRPr="00D802C0" w:rsidRDefault="0030646C" w:rsidP="007D36DD">
            <w:pPr>
              <w:spacing w:after="0" w:line="240" w:lineRule="auto"/>
              <w:rPr>
                <w:rFonts w:ascii="Calibri" w:eastAsia="Times New Roman" w:hAnsi="Calibri" w:cs="Times New Roman"/>
                <w:color w:val="000000"/>
                <w:lang w:val="ka-GE"/>
              </w:rPr>
            </w:pPr>
            <w:r w:rsidRPr="00D802C0">
              <w:rPr>
                <w:rFonts w:ascii="Sylfaen" w:eastAsia="Times New Roman" w:hAnsi="Sylfaen" w:cs="Sylfaen"/>
                <w:color w:val="000000"/>
                <w:lang w:val="ka-GE"/>
              </w:rPr>
              <w:t>განმცხადებელს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არ</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აქვს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გააზრებული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შესაძლო</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რისკები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შესაბ</w:t>
            </w:r>
            <w:r>
              <w:rPr>
                <w:rFonts w:ascii="Sylfaen" w:eastAsia="Times New Roman" w:hAnsi="Sylfaen" w:cs="Sylfaen"/>
                <w:color w:val="000000"/>
                <w:lang w:val="ka-GE"/>
              </w:rPr>
              <w:t>ამ</w:t>
            </w:r>
            <w:r w:rsidRPr="00D802C0">
              <w:rPr>
                <w:rFonts w:ascii="Sylfaen" w:eastAsia="Times New Roman" w:hAnsi="Sylfaen" w:cs="Sylfaen"/>
                <w:color w:val="000000"/>
                <w:lang w:val="ka-GE"/>
              </w:rPr>
              <w:t>ისად</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არ</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აქვს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ნაფიქრი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მათ</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შემსუბუქებას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ან</w:t>
            </w:r>
            <w:r w:rsidRPr="00D802C0">
              <w:rPr>
                <w:rFonts w:ascii="Calibri" w:eastAsia="Times New Roman" w:hAnsi="Calibri" w:cs="Times New Roman"/>
                <w:color w:val="000000"/>
                <w:lang w:val="ka-GE"/>
              </w:rPr>
              <w:t>/</w:t>
            </w:r>
            <w:r w:rsidRPr="00D802C0">
              <w:rPr>
                <w:rFonts w:ascii="Sylfaen" w:eastAsia="Times New Roman" w:hAnsi="Sylfaen" w:cs="Sylfaen"/>
                <w:color w:val="000000"/>
                <w:lang w:val="ka-GE"/>
              </w:rPr>
              <w:t>და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თავიდან</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აცილებაზე</w:t>
            </w:r>
            <w:r w:rsidRPr="00D802C0">
              <w:rPr>
                <w:rFonts w:ascii="Calibri" w:eastAsia="Times New Roman" w:hAnsi="Calibri" w:cs="Times New Roman"/>
                <w:color w:val="000000"/>
                <w:lang w:val="ka-GE"/>
              </w:rPr>
              <w:t>.</w:t>
            </w:r>
          </w:p>
        </w:tc>
      </w:tr>
      <w:tr w:rsidR="0030646C" w:rsidRPr="00D802C0" w14:paraId="212130CD" w14:textId="77777777" w:rsidTr="007D36DD">
        <w:trPr>
          <w:trHeight w:val="300"/>
        </w:trPr>
        <w:tc>
          <w:tcPr>
            <w:tcW w:w="425" w:type="dxa"/>
            <w:vMerge w:val="restart"/>
            <w:tcBorders>
              <w:top w:val="nil"/>
              <w:left w:val="single" w:sz="4" w:space="0" w:color="auto"/>
              <w:bottom w:val="nil"/>
              <w:right w:val="single" w:sz="4" w:space="0" w:color="auto"/>
            </w:tcBorders>
            <w:shd w:val="clear" w:color="auto" w:fill="auto"/>
            <w:noWrap/>
            <w:vAlign w:val="center"/>
            <w:hideMark/>
          </w:tcPr>
          <w:p w14:paraId="4A22D540"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3</w:t>
            </w:r>
          </w:p>
        </w:tc>
        <w:tc>
          <w:tcPr>
            <w:tcW w:w="1015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55BE306" w14:textId="77777777" w:rsidR="0030646C" w:rsidRPr="00D802C0" w:rsidRDefault="0030646C" w:rsidP="007D36DD">
            <w:pPr>
              <w:spacing w:after="0" w:line="240" w:lineRule="auto"/>
              <w:jc w:val="center"/>
              <w:rPr>
                <w:rFonts w:ascii="Calibri" w:eastAsia="Times New Roman" w:hAnsi="Calibri" w:cs="Times New Roman"/>
                <w:b/>
                <w:bCs/>
                <w:color w:val="000000"/>
                <w:lang w:val="ka-GE"/>
              </w:rPr>
            </w:pPr>
            <w:r w:rsidRPr="00D802C0">
              <w:rPr>
                <w:rFonts w:ascii="Sylfaen" w:eastAsia="Times New Roman" w:hAnsi="Sylfaen" w:cs="Sylfaen"/>
                <w:b/>
                <w:bCs/>
                <w:color w:val="000000"/>
                <w:lang w:val="ka-GE"/>
              </w:rPr>
              <w:t>განხორციელებადობა</w:t>
            </w:r>
          </w:p>
        </w:tc>
      </w:tr>
      <w:tr w:rsidR="0030646C" w:rsidRPr="00D802C0" w14:paraId="1EC1DF67" w14:textId="77777777" w:rsidTr="0030646C">
        <w:trPr>
          <w:trHeight w:val="1521"/>
        </w:trPr>
        <w:tc>
          <w:tcPr>
            <w:tcW w:w="425" w:type="dxa"/>
            <w:vMerge/>
            <w:tcBorders>
              <w:top w:val="nil"/>
              <w:left w:val="single" w:sz="4" w:space="0" w:color="auto"/>
              <w:bottom w:val="nil"/>
              <w:right w:val="single" w:sz="4" w:space="0" w:color="auto"/>
            </w:tcBorders>
            <w:vAlign w:val="center"/>
            <w:hideMark/>
          </w:tcPr>
          <w:p w14:paraId="1159F73A"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3530" w:type="dxa"/>
            <w:vMerge w:val="restart"/>
            <w:tcBorders>
              <w:top w:val="nil"/>
              <w:left w:val="single" w:sz="4" w:space="0" w:color="auto"/>
              <w:bottom w:val="single" w:sz="4" w:space="0" w:color="auto"/>
              <w:right w:val="single" w:sz="4" w:space="0" w:color="auto"/>
            </w:tcBorders>
            <w:shd w:val="clear" w:color="auto" w:fill="auto"/>
            <w:hideMark/>
          </w:tcPr>
          <w:p w14:paraId="436E1BE0" w14:textId="30357DB2" w:rsidR="0030646C" w:rsidRPr="00D802C0" w:rsidRDefault="0030646C" w:rsidP="007D36DD">
            <w:pPr>
              <w:spacing w:after="0" w:line="240" w:lineRule="auto"/>
              <w:rPr>
                <w:rFonts w:ascii="Sylfaen" w:eastAsia="Times New Roman" w:hAnsi="Sylfaen" w:cs="Times New Roman"/>
                <w:lang w:val="ka-GE"/>
              </w:rPr>
            </w:pPr>
            <w:r w:rsidRPr="00D802C0">
              <w:rPr>
                <w:rFonts w:ascii="Sylfaen" w:eastAsia="Times New Roman" w:hAnsi="Sylfaen" w:cs="Times New Roman"/>
                <w:lang w:val="ka-GE"/>
              </w:rPr>
              <w:t xml:space="preserve">საგრანტო განაცხადით გათვალისწინებული იდეას </w:t>
            </w:r>
            <w:r w:rsidR="00931CDB">
              <w:rPr>
                <w:rFonts w:ascii="Sylfaen" w:eastAsia="Times New Roman" w:hAnsi="Sylfaen" w:cs="Times New Roman"/>
                <w:lang w:val="ka-GE"/>
              </w:rPr>
              <w:t xml:space="preserve">რეალურობა, განხორციელებადობა, მოთხოვნილი ძირითადი საშუალების საჭიროება და </w:t>
            </w:r>
            <w:r w:rsidRPr="00D802C0">
              <w:rPr>
                <w:rFonts w:ascii="Sylfaen" w:eastAsia="Times New Roman" w:hAnsi="Sylfaen" w:cs="Times New Roman"/>
                <w:lang w:val="ka-GE"/>
              </w:rPr>
              <w:t>გრანტის მიზნობრივად გამოყენება</w:t>
            </w:r>
          </w:p>
        </w:tc>
        <w:tc>
          <w:tcPr>
            <w:tcW w:w="786" w:type="dxa"/>
            <w:tcBorders>
              <w:top w:val="nil"/>
              <w:left w:val="nil"/>
              <w:bottom w:val="single" w:sz="4" w:space="0" w:color="auto"/>
              <w:right w:val="single" w:sz="4" w:space="0" w:color="auto"/>
            </w:tcBorders>
            <w:shd w:val="clear" w:color="auto" w:fill="auto"/>
            <w:noWrap/>
            <w:vAlign w:val="center"/>
            <w:hideMark/>
          </w:tcPr>
          <w:p w14:paraId="723035DE"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2</w:t>
            </w:r>
          </w:p>
        </w:tc>
        <w:tc>
          <w:tcPr>
            <w:tcW w:w="5834" w:type="dxa"/>
            <w:tcBorders>
              <w:top w:val="nil"/>
              <w:left w:val="nil"/>
              <w:bottom w:val="single" w:sz="4" w:space="0" w:color="auto"/>
              <w:right w:val="single" w:sz="4" w:space="0" w:color="auto"/>
            </w:tcBorders>
            <w:shd w:val="clear" w:color="auto" w:fill="auto"/>
            <w:hideMark/>
          </w:tcPr>
          <w:p w14:paraId="3E8F6927" w14:textId="2B44530F" w:rsidR="0030646C" w:rsidRPr="00D802C0" w:rsidRDefault="0030646C" w:rsidP="007D36DD">
            <w:pPr>
              <w:spacing w:after="0" w:line="240" w:lineRule="auto"/>
              <w:rPr>
                <w:rFonts w:ascii="Sylfaen" w:eastAsia="Times New Roman" w:hAnsi="Sylfaen" w:cs="Times New Roman"/>
                <w:color w:val="000000"/>
                <w:lang w:val="ka-GE"/>
              </w:rPr>
            </w:pPr>
            <w:r w:rsidRPr="00D802C0">
              <w:rPr>
                <w:rFonts w:ascii="Sylfaen" w:eastAsia="Times New Roman" w:hAnsi="Sylfaen" w:cs="Times New Roman"/>
                <w:color w:val="000000"/>
                <w:lang w:val="ka-GE"/>
              </w:rPr>
              <w:t>განმცხადებელს კარგად აქვს ჩამოყალიბებული, გააზრებული ის საქმიანობა, რის განხორციელებასაც აპირებს; იდეა რეალურია</w:t>
            </w:r>
            <w:r w:rsidR="00931CDB">
              <w:rPr>
                <w:rFonts w:ascii="Sylfaen" w:eastAsia="Times New Roman" w:hAnsi="Sylfaen" w:cs="Times New Roman"/>
                <w:color w:val="000000"/>
                <w:lang w:val="ka-GE"/>
              </w:rPr>
              <w:t>, მოთხოვნილი ძირითადი საშუალებები საჭიროა</w:t>
            </w:r>
            <w:r w:rsidRPr="00D802C0">
              <w:rPr>
                <w:rFonts w:ascii="Sylfaen" w:eastAsia="Times New Roman" w:hAnsi="Sylfaen" w:cs="Times New Roman"/>
                <w:color w:val="000000"/>
                <w:lang w:val="ka-GE"/>
              </w:rPr>
              <w:t xml:space="preserve"> და მაღალია გრანტის მიზნობრივად გამოყენებისა და იდეის წარმატებით განხორციელების შესაძლებლობა. </w:t>
            </w:r>
          </w:p>
        </w:tc>
      </w:tr>
      <w:tr w:rsidR="0030646C" w:rsidRPr="00D802C0" w14:paraId="02CEBF62" w14:textId="77777777" w:rsidTr="0030646C">
        <w:trPr>
          <w:trHeight w:val="1273"/>
        </w:trPr>
        <w:tc>
          <w:tcPr>
            <w:tcW w:w="425" w:type="dxa"/>
            <w:vMerge/>
            <w:tcBorders>
              <w:top w:val="nil"/>
              <w:left w:val="single" w:sz="4" w:space="0" w:color="auto"/>
              <w:bottom w:val="nil"/>
              <w:right w:val="single" w:sz="4" w:space="0" w:color="auto"/>
            </w:tcBorders>
            <w:vAlign w:val="center"/>
            <w:hideMark/>
          </w:tcPr>
          <w:p w14:paraId="0EA42AEB"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3530" w:type="dxa"/>
            <w:vMerge/>
            <w:tcBorders>
              <w:top w:val="nil"/>
              <w:left w:val="single" w:sz="4" w:space="0" w:color="auto"/>
              <w:bottom w:val="single" w:sz="4" w:space="0" w:color="auto"/>
              <w:right w:val="single" w:sz="4" w:space="0" w:color="auto"/>
            </w:tcBorders>
            <w:vAlign w:val="center"/>
            <w:hideMark/>
          </w:tcPr>
          <w:p w14:paraId="4B0F2B33" w14:textId="77777777" w:rsidR="0030646C" w:rsidRPr="00D802C0" w:rsidRDefault="0030646C" w:rsidP="007D36DD">
            <w:pPr>
              <w:spacing w:after="0" w:line="240" w:lineRule="auto"/>
              <w:rPr>
                <w:rFonts w:ascii="Sylfaen" w:eastAsia="Times New Roman" w:hAnsi="Sylfaen" w:cs="Times New Roman"/>
                <w:lang w:val="ka-GE"/>
              </w:rPr>
            </w:pPr>
          </w:p>
        </w:tc>
        <w:tc>
          <w:tcPr>
            <w:tcW w:w="786" w:type="dxa"/>
            <w:tcBorders>
              <w:top w:val="nil"/>
              <w:left w:val="nil"/>
              <w:bottom w:val="single" w:sz="4" w:space="0" w:color="auto"/>
              <w:right w:val="single" w:sz="4" w:space="0" w:color="auto"/>
            </w:tcBorders>
            <w:shd w:val="clear" w:color="auto" w:fill="auto"/>
            <w:noWrap/>
            <w:vAlign w:val="center"/>
            <w:hideMark/>
          </w:tcPr>
          <w:p w14:paraId="1FF9155A"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1</w:t>
            </w:r>
          </w:p>
        </w:tc>
        <w:tc>
          <w:tcPr>
            <w:tcW w:w="5834" w:type="dxa"/>
            <w:tcBorders>
              <w:top w:val="nil"/>
              <w:left w:val="nil"/>
              <w:bottom w:val="single" w:sz="4" w:space="0" w:color="auto"/>
              <w:right w:val="single" w:sz="4" w:space="0" w:color="auto"/>
            </w:tcBorders>
            <w:shd w:val="clear" w:color="auto" w:fill="auto"/>
            <w:hideMark/>
          </w:tcPr>
          <w:p w14:paraId="31B4DEA9" w14:textId="57FD9249" w:rsidR="0030646C" w:rsidRPr="00D802C0" w:rsidRDefault="0030646C" w:rsidP="00931CDB">
            <w:pPr>
              <w:spacing w:after="0" w:line="240" w:lineRule="auto"/>
              <w:rPr>
                <w:rFonts w:ascii="Sylfaen" w:eastAsia="Times New Roman" w:hAnsi="Sylfaen" w:cs="Times New Roman"/>
                <w:color w:val="000000"/>
                <w:lang w:val="ka-GE"/>
              </w:rPr>
            </w:pPr>
            <w:r w:rsidRPr="00D802C0">
              <w:rPr>
                <w:rFonts w:ascii="Sylfaen" w:eastAsia="Times New Roman" w:hAnsi="Sylfaen" w:cs="Times New Roman"/>
                <w:color w:val="000000"/>
                <w:lang w:val="ka-GE"/>
              </w:rPr>
              <w:t>განმცხადებელს მეტნაკლებად აქვს  გააზრებული ის საქმიანობა, რის განხორციელებასაც აპირებს; იდეა მეტნაკლებად რეალურია</w:t>
            </w:r>
            <w:r w:rsidR="00931CDB">
              <w:rPr>
                <w:rFonts w:ascii="Sylfaen" w:eastAsia="Times New Roman" w:hAnsi="Sylfaen" w:cs="Times New Roman"/>
                <w:color w:val="000000"/>
                <w:lang w:val="ka-GE"/>
              </w:rPr>
              <w:t>, მოთხოვნილი ძირითადი საშუალებები მეტნაკლებად საჭიროა</w:t>
            </w:r>
            <w:r w:rsidRPr="00D802C0">
              <w:rPr>
                <w:rFonts w:ascii="Sylfaen" w:eastAsia="Times New Roman" w:hAnsi="Sylfaen" w:cs="Times New Roman"/>
                <w:color w:val="000000"/>
                <w:lang w:val="ka-GE"/>
              </w:rPr>
              <w:t xml:space="preserve"> და შესაძლოა გრანტის მიზნობრივად გამოყენება და იდეის განხორციელება.</w:t>
            </w:r>
          </w:p>
        </w:tc>
      </w:tr>
      <w:tr w:rsidR="0030646C" w:rsidRPr="00D802C0" w14:paraId="75534DDA" w14:textId="77777777" w:rsidTr="0030646C">
        <w:trPr>
          <w:trHeight w:val="1680"/>
        </w:trPr>
        <w:tc>
          <w:tcPr>
            <w:tcW w:w="425" w:type="dxa"/>
            <w:vMerge/>
            <w:tcBorders>
              <w:top w:val="nil"/>
              <w:left w:val="single" w:sz="4" w:space="0" w:color="auto"/>
              <w:bottom w:val="nil"/>
              <w:right w:val="single" w:sz="4" w:space="0" w:color="auto"/>
            </w:tcBorders>
            <w:vAlign w:val="center"/>
            <w:hideMark/>
          </w:tcPr>
          <w:p w14:paraId="5090B8BD"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3530" w:type="dxa"/>
            <w:vMerge/>
            <w:tcBorders>
              <w:top w:val="nil"/>
              <w:left w:val="single" w:sz="4" w:space="0" w:color="auto"/>
              <w:bottom w:val="single" w:sz="4" w:space="0" w:color="auto"/>
              <w:right w:val="single" w:sz="4" w:space="0" w:color="auto"/>
            </w:tcBorders>
            <w:vAlign w:val="center"/>
            <w:hideMark/>
          </w:tcPr>
          <w:p w14:paraId="5B0C15F5" w14:textId="77777777" w:rsidR="0030646C" w:rsidRPr="00D802C0" w:rsidRDefault="0030646C" w:rsidP="007D36DD">
            <w:pPr>
              <w:spacing w:after="0" w:line="240" w:lineRule="auto"/>
              <w:rPr>
                <w:rFonts w:ascii="Sylfaen" w:eastAsia="Times New Roman" w:hAnsi="Sylfaen" w:cs="Times New Roman"/>
                <w:lang w:val="ka-GE"/>
              </w:rPr>
            </w:pPr>
          </w:p>
        </w:tc>
        <w:tc>
          <w:tcPr>
            <w:tcW w:w="786" w:type="dxa"/>
            <w:tcBorders>
              <w:top w:val="nil"/>
              <w:left w:val="nil"/>
              <w:bottom w:val="single" w:sz="4" w:space="0" w:color="auto"/>
              <w:right w:val="single" w:sz="4" w:space="0" w:color="auto"/>
            </w:tcBorders>
            <w:shd w:val="clear" w:color="auto" w:fill="auto"/>
            <w:noWrap/>
            <w:vAlign w:val="center"/>
            <w:hideMark/>
          </w:tcPr>
          <w:p w14:paraId="79B34D0A"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0</w:t>
            </w:r>
          </w:p>
        </w:tc>
        <w:tc>
          <w:tcPr>
            <w:tcW w:w="5834" w:type="dxa"/>
            <w:tcBorders>
              <w:top w:val="nil"/>
              <w:left w:val="nil"/>
              <w:bottom w:val="single" w:sz="4" w:space="0" w:color="auto"/>
              <w:right w:val="single" w:sz="4" w:space="0" w:color="auto"/>
            </w:tcBorders>
            <w:shd w:val="clear" w:color="auto" w:fill="auto"/>
            <w:hideMark/>
          </w:tcPr>
          <w:p w14:paraId="6E9F6E31" w14:textId="77777777" w:rsidR="0030646C" w:rsidRPr="00D802C0" w:rsidRDefault="0030646C" w:rsidP="007D36DD">
            <w:pPr>
              <w:spacing w:after="0" w:line="240" w:lineRule="auto"/>
              <w:rPr>
                <w:rFonts w:ascii="Sylfaen" w:eastAsia="Times New Roman" w:hAnsi="Sylfaen" w:cs="Times New Roman"/>
                <w:color w:val="000000"/>
                <w:lang w:val="ka-GE"/>
              </w:rPr>
            </w:pPr>
            <w:r w:rsidRPr="00D802C0">
              <w:rPr>
                <w:rFonts w:ascii="Sylfaen" w:eastAsia="Times New Roman" w:hAnsi="Sylfaen" w:cs="Times New Roman"/>
                <w:color w:val="000000"/>
                <w:lang w:val="ka-GE"/>
              </w:rPr>
              <w:t>არ დგას მოთხოვნილი ქონების შეძენის საჭიროება ან/და იდეა არარეალურია ან/და დაბალია გრანტის მიზნობრივად გამოყენებისა და იდეის განხორციელების შესაძლებლობა.</w:t>
            </w:r>
          </w:p>
        </w:tc>
      </w:tr>
      <w:tr w:rsidR="0030646C" w:rsidRPr="00D802C0" w14:paraId="744232F9" w14:textId="77777777" w:rsidTr="007D36DD">
        <w:trPr>
          <w:trHeight w:val="435"/>
        </w:trPr>
        <w:tc>
          <w:tcPr>
            <w:tcW w:w="42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7DE8E5F"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4</w:t>
            </w:r>
          </w:p>
        </w:tc>
        <w:tc>
          <w:tcPr>
            <w:tcW w:w="10150" w:type="dxa"/>
            <w:gridSpan w:val="3"/>
            <w:tcBorders>
              <w:top w:val="single" w:sz="4" w:space="0" w:color="auto"/>
              <w:left w:val="nil"/>
              <w:bottom w:val="single" w:sz="4" w:space="0" w:color="auto"/>
              <w:right w:val="single" w:sz="4" w:space="0" w:color="000000"/>
            </w:tcBorders>
            <w:shd w:val="clear" w:color="auto" w:fill="auto"/>
            <w:noWrap/>
            <w:hideMark/>
          </w:tcPr>
          <w:p w14:paraId="500894D3" w14:textId="77777777" w:rsidR="0030646C" w:rsidRPr="00D802C0" w:rsidRDefault="0030646C" w:rsidP="007D36DD">
            <w:pPr>
              <w:spacing w:after="0" w:line="240" w:lineRule="auto"/>
              <w:jc w:val="center"/>
              <w:rPr>
                <w:rFonts w:ascii="Calibri" w:eastAsia="Times New Roman" w:hAnsi="Calibri" w:cs="Times New Roman"/>
                <w:b/>
                <w:bCs/>
                <w:color w:val="000000"/>
                <w:lang w:val="ka-GE"/>
              </w:rPr>
            </w:pPr>
            <w:r w:rsidRPr="00D802C0">
              <w:rPr>
                <w:rFonts w:ascii="Sylfaen" w:eastAsia="Times New Roman" w:hAnsi="Sylfaen" w:cs="Sylfaen"/>
                <w:b/>
                <w:bCs/>
                <w:color w:val="000000"/>
                <w:lang w:val="ka-GE"/>
              </w:rPr>
              <w:t>მდგრადობა</w:t>
            </w:r>
          </w:p>
        </w:tc>
      </w:tr>
      <w:tr w:rsidR="0030646C" w:rsidRPr="00D802C0" w14:paraId="574F9CD0" w14:textId="77777777" w:rsidTr="0030646C">
        <w:trPr>
          <w:trHeight w:val="699"/>
        </w:trPr>
        <w:tc>
          <w:tcPr>
            <w:tcW w:w="425" w:type="dxa"/>
            <w:vMerge/>
            <w:tcBorders>
              <w:top w:val="single" w:sz="4" w:space="0" w:color="auto"/>
              <w:left w:val="single" w:sz="4" w:space="0" w:color="auto"/>
              <w:bottom w:val="single" w:sz="4" w:space="0" w:color="000000"/>
              <w:right w:val="single" w:sz="4" w:space="0" w:color="auto"/>
            </w:tcBorders>
            <w:vAlign w:val="center"/>
            <w:hideMark/>
          </w:tcPr>
          <w:p w14:paraId="2AAA6FDF"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3530" w:type="dxa"/>
            <w:vMerge w:val="restart"/>
            <w:tcBorders>
              <w:top w:val="nil"/>
              <w:left w:val="single" w:sz="4" w:space="0" w:color="auto"/>
              <w:bottom w:val="single" w:sz="4" w:space="0" w:color="000000"/>
              <w:right w:val="single" w:sz="4" w:space="0" w:color="auto"/>
            </w:tcBorders>
            <w:shd w:val="clear" w:color="auto" w:fill="auto"/>
            <w:hideMark/>
          </w:tcPr>
          <w:p w14:paraId="679289C3" w14:textId="77777777" w:rsidR="0030646C" w:rsidRPr="00D802C0" w:rsidRDefault="0030646C" w:rsidP="007D36DD">
            <w:pPr>
              <w:spacing w:after="0" w:line="240" w:lineRule="auto"/>
              <w:rPr>
                <w:rFonts w:ascii="Calibri" w:eastAsia="Times New Roman" w:hAnsi="Calibri" w:cs="Times New Roman"/>
                <w:color w:val="000000"/>
                <w:lang w:val="ka-GE"/>
              </w:rPr>
            </w:pPr>
            <w:r w:rsidRPr="00D802C0">
              <w:rPr>
                <w:rFonts w:ascii="Sylfaen" w:eastAsia="Times New Roman" w:hAnsi="Sylfaen" w:cs="Sylfaen"/>
                <w:color w:val="000000"/>
                <w:lang w:val="ka-GE"/>
              </w:rPr>
              <w:t>განმცხადებლის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საქმიანობის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შეფასება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განხორციელების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ადგილი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საშუალება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გასაღების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ბაზარი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პოტენციური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მომხმარებლები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კონკურენტები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და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განმცხადებლის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უპირატესობა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მათთან</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შედარებით</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საქმიანობის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გაუმჯობესების</w:t>
            </w:r>
            <w:r w:rsidRPr="00D802C0">
              <w:rPr>
                <w:rFonts w:ascii="Calibri" w:eastAsia="Times New Roman" w:hAnsi="Calibri" w:cs="Times New Roman"/>
                <w:color w:val="000000"/>
                <w:lang w:val="ka-GE"/>
              </w:rPr>
              <w:t>/</w:t>
            </w:r>
            <w:r w:rsidRPr="00D802C0">
              <w:rPr>
                <w:rFonts w:ascii="Sylfaen" w:eastAsia="Times New Roman" w:hAnsi="Sylfaen" w:cs="Sylfaen"/>
                <w:color w:val="000000"/>
                <w:lang w:val="ka-GE"/>
              </w:rPr>
              <w:t>განვითარების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შესაძლებლობა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და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სხვა</w:t>
            </w:r>
          </w:p>
        </w:tc>
        <w:tc>
          <w:tcPr>
            <w:tcW w:w="786" w:type="dxa"/>
            <w:tcBorders>
              <w:top w:val="nil"/>
              <w:left w:val="nil"/>
              <w:bottom w:val="single" w:sz="4" w:space="0" w:color="auto"/>
              <w:right w:val="single" w:sz="4" w:space="0" w:color="auto"/>
            </w:tcBorders>
            <w:shd w:val="clear" w:color="auto" w:fill="auto"/>
            <w:noWrap/>
            <w:vAlign w:val="center"/>
            <w:hideMark/>
          </w:tcPr>
          <w:p w14:paraId="7BBBF02D"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2</w:t>
            </w:r>
          </w:p>
        </w:tc>
        <w:tc>
          <w:tcPr>
            <w:tcW w:w="5834" w:type="dxa"/>
            <w:tcBorders>
              <w:top w:val="nil"/>
              <w:left w:val="nil"/>
              <w:bottom w:val="single" w:sz="4" w:space="0" w:color="auto"/>
              <w:right w:val="single" w:sz="4" w:space="0" w:color="auto"/>
            </w:tcBorders>
            <w:shd w:val="clear" w:color="auto" w:fill="auto"/>
            <w:hideMark/>
          </w:tcPr>
          <w:p w14:paraId="73F9F597" w14:textId="77777777" w:rsidR="0030646C" w:rsidRPr="00D802C0" w:rsidRDefault="0030646C" w:rsidP="007D36DD">
            <w:pPr>
              <w:spacing w:after="0" w:line="240" w:lineRule="auto"/>
              <w:rPr>
                <w:rFonts w:ascii="Calibri" w:eastAsia="Times New Roman" w:hAnsi="Calibri" w:cs="Times New Roman"/>
                <w:color w:val="000000"/>
                <w:lang w:val="ka-GE"/>
              </w:rPr>
            </w:pPr>
            <w:r w:rsidRPr="00D802C0">
              <w:rPr>
                <w:rFonts w:ascii="Sylfaen" w:eastAsia="Times New Roman" w:hAnsi="Sylfaen" w:cs="Sylfaen"/>
                <w:color w:val="000000"/>
                <w:lang w:val="ka-GE"/>
              </w:rPr>
              <w:t>არსებული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ინფორმაციის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გათვალისწინებით</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საქმიანობა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იქნება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მდგრადი</w:t>
            </w:r>
            <w:r w:rsidRPr="00D802C0">
              <w:rPr>
                <w:rFonts w:ascii="Calibri" w:eastAsia="Times New Roman" w:hAnsi="Calibri" w:cs="Times New Roman"/>
                <w:color w:val="000000"/>
                <w:lang w:val="ka-GE"/>
              </w:rPr>
              <w:t>.</w:t>
            </w:r>
          </w:p>
        </w:tc>
      </w:tr>
      <w:tr w:rsidR="0030646C" w:rsidRPr="00D802C0" w14:paraId="5CF48CCF" w14:textId="77777777" w:rsidTr="0030646C">
        <w:trPr>
          <w:trHeight w:val="695"/>
        </w:trPr>
        <w:tc>
          <w:tcPr>
            <w:tcW w:w="425" w:type="dxa"/>
            <w:vMerge/>
            <w:tcBorders>
              <w:top w:val="single" w:sz="4" w:space="0" w:color="auto"/>
              <w:left w:val="single" w:sz="4" w:space="0" w:color="auto"/>
              <w:bottom w:val="single" w:sz="4" w:space="0" w:color="000000"/>
              <w:right w:val="single" w:sz="4" w:space="0" w:color="auto"/>
            </w:tcBorders>
            <w:vAlign w:val="center"/>
            <w:hideMark/>
          </w:tcPr>
          <w:p w14:paraId="243FB440"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3530" w:type="dxa"/>
            <w:vMerge/>
            <w:tcBorders>
              <w:top w:val="nil"/>
              <w:left w:val="single" w:sz="4" w:space="0" w:color="auto"/>
              <w:bottom w:val="single" w:sz="4" w:space="0" w:color="000000"/>
              <w:right w:val="single" w:sz="4" w:space="0" w:color="auto"/>
            </w:tcBorders>
            <w:vAlign w:val="center"/>
            <w:hideMark/>
          </w:tcPr>
          <w:p w14:paraId="3AF2C92D"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786" w:type="dxa"/>
            <w:tcBorders>
              <w:top w:val="nil"/>
              <w:left w:val="nil"/>
              <w:bottom w:val="single" w:sz="4" w:space="0" w:color="auto"/>
              <w:right w:val="single" w:sz="4" w:space="0" w:color="auto"/>
            </w:tcBorders>
            <w:shd w:val="clear" w:color="auto" w:fill="auto"/>
            <w:noWrap/>
            <w:vAlign w:val="center"/>
            <w:hideMark/>
          </w:tcPr>
          <w:p w14:paraId="0F1C9998"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1</w:t>
            </w:r>
          </w:p>
        </w:tc>
        <w:tc>
          <w:tcPr>
            <w:tcW w:w="5834" w:type="dxa"/>
            <w:tcBorders>
              <w:top w:val="nil"/>
              <w:left w:val="nil"/>
              <w:bottom w:val="single" w:sz="4" w:space="0" w:color="auto"/>
              <w:right w:val="single" w:sz="4" w:space="0" w:color="auto"/>
            </w:tcBorders>
            <w:shd w:val="clear" w:color="auto" w:fill="auto"/>
            <w:hideMark/>
          </w:tcPr>
          <w:p w14:paraId="573D1251" w14:textId="77777777" w:rsidR="0030646C" w:rsidRPr="00D802C0" w:rsidRDefault="0030646C" w:rsidP="007D36DD">
            <w:pPr>
              <w:spacing w:after="0" w:line="240" w:lineRule="auto"/>
              <w:rPr>
                <w:rFonts w:ascii="Sylfaen" w:eastAsia="Times New Roman" w:hAnsi="Sylfaen" w:cs="Times New Roman"/>
                <w:color w:val="000000"/>
                <w:lang w:val="ka-GE"/>
              </w:rPr>
            </w:pPr>
            <w:r w:rsidRPr="00D802C0">
              <w:rPr>
                <w:rFonts w:ascii="Sylfaen" w:eastAsia="Times New Roman" w:hAnsi="Sylfaen" w:cs="Times New Roman"/>
                <w:color w:val="000000"/>
                <w:lang w:val="ka-GE"/>
              </w:rPr>
              <w:t>არსებული ინფორმაციის გათვალისწინებით, საქმიანობის მდგრადობა შესაძლებელია.</w:t>
            </w:r>
          </w:p>
        </w:tc>
      </w:tr>
      <w:tr w:rsidR="0030646C" w:rsidRPr="00D802C0" w14:paraId="20E035C7" w14:textId="77777777" w:rsidTr="0030646C">
        <w:trPr>
          <w:trHeight w:val="1560"/>
        </w:trPr>
        <w:tc>
          <w:tcPr>
            <w:tcW w:w="425" w:type="dxa"/>
            <w:vMerge/>
            <w:tcBorders>
              <w:top w:val="single" w:sz="4" w:space="0" w:color="auto"/>
              <w:left w:val="single" w:sz="4" w:space="0" w:color="auto"/>
              <w:bottom w:val="single" w:sz="4" w:space="0" w:color="000000"/>
              <w:right w:val="single" w:sz="4" w:space="0" w:color="auto"/>
            </w:tcBorders>
            <w:vAlign w:val="center"/>
            <w:hideMark/>
          </w:tcPr>
          <w:p w14:paraId="2CCAC3CE"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3530" w:type="dxa"/>
            <w:vMerge/>
            <w:tcBorders>
              <w:top w:val="nil"/>
              <w:left w:val="single" w:sz="4" w:space="0" w:color="auto"/>
              <w:bottom w:val="single" w:sz="4" w:space="0" w:color="000000"/>
              <w:right w:val="single" w:sz="4" w:space="0" w:color="auto"/>
            </w:tcBorders>
            <w:vAlign w:val="center"/>
            <w:hideMark/>
          </w:tcPr>
          <w:p w14:paraId="79C6912C"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786" w:type="dxa"/>
            <w:tcBorders>
              <w:top w:val="nil"/>
              <w:left w:val="nil"/>
              <w:bottom w:val="single" w:sz="4" w:space="0" w:color="auto"/>
              <w:right w:val="single" w:sz="4" w:space="0" w:color="auto"/>
            </w:tcBorders>
            <w:shd w:val="clear" w:color="auto" w:fill="auto"/>
            <w:noWrap/>
            <w:vAlign w:val="center"/>
            <w:hideMark/>
          </w:tcPr>
          <w:p w14:paraId="51BC2EEF"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0</w:t>
            </w:r>
          </w:p>
        </w:tc>
        <w:tc>
          <w:tcPr>
            <w:tcW w:w="5834" w:type="dxa"/>
            <w:tcBorders>
              <w:top w:val="nil"/>
              <w:left w:val="nil"/>
              <w:bottom w:val="single" w:sz="4" w:space="0" w:color="auto"/>
              <w:right w:val="single" w:sz="4" w:space="0" w:color="auto"/>
            </w:tcBorders>
            <w:shd w:val="clear" w:color="auto" w:fill="auto"/>
            <w:hideMark/>
          </w:tcPr>
          <w:p w14:paraId="3B615AAB" w14:textId="77777777" w:rsidR="0030646C" w:rsidRPr="00D802C0" w:rsidRDefault="0030646C" w:rsidP="007D36DD">
            <w:pPr>
              <w:spacing w:after="0" w:line="240" w:lineRule="auto"/>
              <w:rPr>
                <w:rFonts w:ascii="Calibri" w:eastAsia="Times New Roman" w:hAnsi="Calibri" w:cs="Times New Roman"/>
                <w:color w:val="000000"/>
                <w:lang w:val="ka-GE"/>
              </w:rPr>
            </w:pPr>
            <w:r w:rsidRPr="00D802C0">
              <w:rPr>
                <w:rFonts w:ascii="Sylfaen" w:eastAsia="Times New Roman" w:hAnsi="Sylfaen" w:cs="Sylfaen"/>
                <w:color w:val="000000"/>
                <w:lang w:val="ka-GE"/>
              </w:rPr>
              <w:t>არსებული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ინ</w:t>
            </w:r>
            <w:r>
              <w:rPr>
                <w:rFonts w:ascii="Sylfaen" w:eastAsia="Times New Roman" w:hAnsi="Sylfaen" w:cs="Sylfaen"/>
                <w:color w:val="000000"/>
                <w:lang w:val="ka-GE"/>
              </w:rPr>
              <w:t>ფ</w:t>
            </w:r>
            <w:r w:rsidRPr="00D802C0">
              <w:rPr>
                <w:rFonts w:ascii="Sylfaen" w:eastAsia="Times New Roman" w:hAnsi="Sylfaen" w:cs="Sylfaen"/>
                <w:color w:val="000000"/>
                <w:lang w:val="ka-GE"/>
              </w:rPr>
              <w:t>ორმაციის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გათვალისწინებით</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საქმიანობის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მდგრადობას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საფრთხე</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ემუქრება</w:t>
            </w:r>
            <w:r w:rsidRPr="00D802C0">
              <w:rPr>
                <w:rFonts w:ascii="Calibri" w:eastAsia="Times New Roman" w:hAnsi="Calibri" w:cs="Times New Roman"/>
                <w:color w:val="000000"/>
                <w:lang w:val="ka-GE"/>
              </w:rPr>
              <w:t>.</w:t>
            </w:r>
          </w:p>
        </w:tc>
      </w:tr>
      <w:tr w:rsidR="0030646C" w:rsidRPr="00D802C0" w14:paraId="4A9209E5" w14:textId="77777777" w:rsidTr="007D36DD">
        <w:trPr>
          <w:trHeight w:val="585"/>
        </w:trPr>
        <w:tc>
          <w:tcPr>
            <w:tcW w:w="425" w:type="dxa"/>
            <w:vMerge w:val="restart"/>
            <w:tcBorders>
              <w:top w:val="nil"/>
              <w:left w:val="single" w:sz="4" w:space="0" w:color="auto"/>
              <w:bottom w:val="nil"/>
              <w:right w:val="single" w:sz="4" w:space="0" w:color="auto"/>
            </w:tcBorders>
            <w:shd w:val="clear" w:color="auto" w:fill="auto"/>
            <w:noWrap/>
            <w:vAlign w:val="center"/>
            <w:hideMark/>
          </w:tcPr>
          <w:p w14:paraId="74FEDF2E" w14:textId="4A084E5A" w:rsidR="0030646C" w:rsidRPr="00D802C0" w:rsidRDefault="0030646C" w:rsidP="007D36DD">
            <w:pPr>
              <w:spacing w:after="0" w:line="240" w:lineRule="auto"/>
              <w:jc w:val="center"/>
              <w:rPr>
                <w:rFonts w:ascii="Calibri" w:eastAsia="Times New Roman" w:hAnsi="Calibri" w:cs="Times New Roman"/>
                <w:color w:val="000000"/>
                <w:lang w:val="ka-GE"/>
              </w:rPr>
            </w:pPr>
            <w:r>
              <w:rPr>
                <w:rFonts w:ascii="Calibri" w:eastAsia="Times New Roman" w:hAnsi="Calibri" w:cs="Times New Roman"/>
                <w:color w:val="000000"/>
                <w:lang w:val="ka-GE"/>
              </w:rPr>
              <w:t>5</w:t>
            </w:r>
          </w:p>
        </w:tc>
        <w:tc>
          <w:tcPr>
            <w:tcW w:w="10150" w:type="dxa"/>
            <w:gridSpan w:val="3"/>
            <w:tcBorders>
              <w:top w:val="single" w:sz="4" w:space="0" w:color="auto"/>
              <w:left w:val="nil"/>
              <w:bottom w:val="single" w:sz="4" w:space="0" w:color="auto"/>
              <w:right w:val="single" w:sz="4" w:space="0" w:color="000000"/>
            </w:tcBorders>
            <w:shd w:val="clear" w:color="auto" w:fill="auto"/>
            <w:vAlign w:val="center"/>
            <w:hideMark/>
          </w:tcPr>
          <w:p w14:paraId="70C4D7A7" w14:textId="77777777" w:rsidR="0030646C" w:rsidRPr="00D802C0" w:rsidRDefault="0030646C" w:rsidP="007D36DD">
            <w:pPr>
              <w:spacing w:after="0" w:line="240" w:lineRule="auto"/>
              <w:jc w:val="center"/>
              <w:rPr>
                <w:rFonts w:ascii="Calibri" w:eastAsia="Times New Roman" w:hAnsi="Calibri" w:cs="Times New Roman"/>
                <w:b/>
                <w:bCs/>
                <w:color w:val="000000"/>
                <w:lang w:val="ka-GE"/>
              </w:rPr>
            </w:pPr>
            <w:r w:rsidRPr="00D802C0">
              <w:rPr>
                <w:rFonts w:ascii="Sylfaen" w:eastAsia="Times New Roman" w:hAnsi="Sylfaen" w:cs="Sylfaen"/>
                <w:b/>
                <w:bCs/>
                <w:color w:val="000000"/>
                <w:lang w:val="ka-GE"/>
              </w:rPr>
              <w:t>ფინანსური</w:t>
            </w:r>
            <w:r w:rsidRPr="00D802C0">
              <w:rPr>
                <w:rFonts w:ascii="Calibri" w:eastAsia="Times New Roman" w:hAnsi="Calibri" w:cs="Times New Roman"/>
                <w:b/>
                <w:bCs/>
                <w:color w:val="000000"/>
                <w:lang w:val="ka-GE"/>
              </w:rPr>
              <w:t xml:space="preserve"> </w:t>
            </w:r>
            <w:r w:rsidRPr="00D802C0">
              <w:rPr>
                <w:rFonts w:ascii="Sylfaen" w:eastAsia="Times New Roman" w:hAnsi="Sylfaen" w:cs="Sylfaen"/>
                <w:b/>
                <w:bCs/>
                <w:color w:val="000000"/>
                <w:lang w:val="ka-GE"/>
              </w:rPr>
              <w:t>მხარე</w:t>
            </w:r>
          </w:p>
        </w:tc>
      </w:tr>
      <w:tr w:rsidR="0030646C" w:rsidRPr="00D802C0" w14:paraId="62E449C3" w14:textId="77777777" w:rsidTr="0030646C">
        <w:trPr>
          <w:trHeight w:val="939"/>
        </w:trPr>
        <w:tc>
          <w:tcPr>
            <w:tcW w:w="425" w:type="dxa"/>
            <w:vMerge/>
            <w:tcBorders>
              <w:top w:val="nil"/>
              <w:left w:val="single" w:sz="4" w:space="0" w:color="auto"/>
              <w:bottom w:val="nil"/>
              <w:right w:val="single" w:sz="4" w:space="0" w:color="auto"/>
            </w:tcBorders>
            <w:vAlign w:val="center"/>
            <w:hideMark/>
          </w:tcPr>
          <w:p w14:paraId="5F926324"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3530" w:type="dxa"/>
            <w:vMerge w:val="restart"/>
            <w:tcBorders>
              <w:top w:val="nil"/>
              <w:left w:val="single" w:sz="4" w:space="0" w:color="auto"/>
              <w:bottom w:val="single" w:sz="4" w:space="0" w:color="000000"/>
              <w:right w:val="single" w:sz="4" w:space="0" w:color="auto"/>
            </w:tcBorders>
            <w:shd w:val="clear" w:color="auto" w:fill="auto"/>
            <w:hideMark/>
          </w:tcPr>
          <w:p w14:paraId="0DF24AD3" w14:textId="77777777" w:rsidR="0030646C" w:rsidRPr="00D802C0" w:rsidRDefault="0030646C" w:rsidP="007D36DD">
            <w:pPr>
              <w:spacing w:after="0" w:line="240" w:lineRule="auto"/>
              <w:rPr>
                <w:rFonts w:ascii="Sylfaen" w:eastAsia="Times New Roman" w:hAnsi="Sylfaen" w:cs="Times New Roman"/>
                <w:color w:val="000000"/>
                <w:lang w:val="ka-GE"/>
              </w:rPr>
            </w:pPr>
            <w:r w:rsidRPr="00D802C0">
              <w:rPr>
                <w:rFonts w:ascii="Sylfaen" w:eastAsia="Times New Roman" w:hAnsi="Sylfaen" w:cs="Times New Roman"/>
                <w:color w:val="000000"/>
                <w:lang w:val="ka-GE"/>
              </w:rPr>
              <w:t>გაუმჯობესებული საარსებო მდგომარეობა</w:t>
            </w:r>
          </w:p>
        </w:tc>
        <w:tc>
          <w:tcPr>
            <w:tcW w:w="786" w:type="dxa"/>
            <w:tcBorders>
              <w:top w:val="nil"/>
              <w:left w:val="nil"/>
              <w:bottom w:val="single" w:sz="4" w:space="0" w:color="auto"/>
              <w:right w:val="single" w:sz="4" w:space="0" w:color="auto"/>
            </w:tcBorders>
            <w:shd w:val="clear" w:color="auto" w:fill="auto"/>
            <w:noWrap/>
            <w:vAlign w:val="center"/>
            <w:hideMark/>
          </w:tcPr>
          <w:p w14:paraId="232D45F7"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2</w:t>
            </w:r>
          </w:p>
        </w:tc>
        <w:tc>
          <w:tcPr>
            <w:tcW w:w="5834" w:type="dxa"/>
            <w:tcBorders>
              <w:top w:val="nil"/>
              <w:left w:val="nil"/>
              <w:bottom w:val="single" w:sz="4" w:space="0" w:color="auto"/>
              <w:right w:val="single" w:sz="4" w:space="0" w:color="auto"/>
            </w:tcBorders>
            <w:shd w:val="clear" w:color="auto" w:fill="auto"/>
            <w:hideMark/>
          </w:tcPr>
          <w:p w14:paraId="1AE1C8E2" w14:textId="77777777" w:rsidR="0030646C" w:rsidRPr="00D802C0" w:rsidRDefault="0030646C" w:rsidP="007D36DD">
            <w:pPr>
              <w:spacing w:after="0" w:line="240" w:lineRule="auto"/>
              <w:rPr>
                <w:rFonts w:ascii="Calibri" w:eastAsia="Times New Roman" w:hAnsi="Calibri" w:cs="Times New Roman"/>
                <w:color w:val="000000"/>
                <w:lang w:val="ka-GE"/>
              </w:rPr>
            </w:pPr>
            <w:r w:rsidRPr="00D802C0">
              <w:rPr>
                <w:rFonts w:ascii="Sylfaen" w:eastAsia="Times New Roman" w:hAnsi="Sylfaen" w:cs="Sylfaen"/>
                <w:color w:val="000000"/>
                <w:lang w:val="ka-GE"/>
              </w:rPr>
              <w:t>კომისიის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წევრის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შეფასებით</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განმცხადებლის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მიერ</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მოყვანილი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ფინანსური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გათვლები</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რეალურია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და</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სრულყოფილად</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არის</w:t>
            </w:r>
            <w:r w:rsidRPr="00D802C0">
              <w:rPr>
                <w:rFonts w:ascii="Calibri" w:eastAsia="Times New Roman" w:hAnsi="Calibri" w:cs="Times New Roman"/>
                <w:color w:val="000000"/>
                <w:lang w:val="ka-GE"/>
              </w:rPr>
              <w:t xml:space="preserve"> </w:t>
            </w:r>
            <w:r w:rsidRPr="00D802C0">
              <w:rPr>
                <w:rFonts w:ascii="Sylfaen" w:eastAsia="Times New Roman" w:hAnsi="Sylfaen" w:cs="Sylfaen"/>
                <w:color w:val="000000"/>
                <w:lang w:val="ka-GE"/>
              </w:rPr>
              <w:t>გააზრებული</w:t>
            </w:r>
            <w:r w:rsidRPr="00D802C0">
              <w:rPr>
                <w:rFonts w:ascii="Calibri" w:eastAsia="Times New Roman" w:hAnsi="Calibri" w:cs="Times New Roman"/>
                <w:color w:val="000000"/>
                <w:lang w:val="ka-GE"/>
              </w:rPr>
              <w:t>.</w:t>
            </w:r>
          </w:p>
        </w:tc>
      </w:tr>
      <w:tr w:rsidR="0030646C" w:rsidRPr="00D802C0" w14:paraId="4014D0B4" w14:textId="77777777" w:rsidTr="0030646C">
        <w:trPr>
          <w:trHeight w:val="982"/>
        </w:trPr>
        <w:tc>
          <w:tcPr>
            <w:tcW w:w="425" w:type="dxa"/>
            <w:vMerge/>
            <w:tcBorders>
              <w:top w:val="nil"/>
              <w:left w:val="single" w:sz="4" w:space="0" w:color="auto"/>
              <w:bottom w:val="nil"/>
              <w:right w:val="single" w:sz="4" w:space="0" w:color="auto"/>
            </w:tcBorders>
            <w:vAlign w:val="center"/>
            <w:hideMark/>
          </w:tcPr>
          <w:p w14:paraId="6AEE9880"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3530" w:type="dxa"/>
            <w:vMerge/>
            <w:tcBorders>
              <w:top w:val="nil"/>
              <w:left w:val="single" w:sz="4" w:space="0" w:color="auto"/>
              <w:bottom w:val="single" w:sz="4" w:space="0" w:color="000000"/>
              <w:right w:val="single" w:sz="4" w:space="0" w:color="auto"/>
            </w:tcBorders>
            <w:vAlign w:val="center"/>
            <w:hideMark/>
          </w:tcPr>
          <w:p w14:paraId="5E5D5E75" w14:textId="77777777" w:rsidR="0030646C" w:rsidRPr="00D802C0" w:rsidRDefault="0030646C" w:rsidP="007D36DD">
            <w:pPr>
              <w:spacing w:after="0" w:line="240" w:lineRule="auto"/>
              <w:rPr>
                <w:rFonts w:ascii="Sylfaen" w:eastAsia="Times New Roman" w:hAnsi="Sylfaen" w:cs="Times New Roman"/>
                <w:color w:val="000000"/>
                <w:lang w:val="ka-GE"/>
              </w:rPr>
            </w:pPr>
          </w:p>
        </w:tc>
        <w:tc>
          <w:tcPr>
            <w:tcW w:w="786" w:type="dxa"/>
            <w:tcBorders>
              <w:top w:val="nil"/>
              <w:left w:val="nil"/>
              <w:bottom w:val="single" w:sz="4" w:space="0" w:color="auto"/>
              <w:right w:val="single" w:sz="4" w:space="0" w:color="auto"/>
            </w:tcBorders>
            <w:shd w:val="clear" w:color="auto" w:fill="auto"/>
            <w:noWrap/>
            <w:vAlign w:val="center"/>
            <w:hideMark/>
          </w:tcPr>
          <w:p w14:paraId="3EFDA75D"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1</w:t>
            </w:r>
          </w:p>
        </w:tc>
        <w:tc>
          <w:tcPr>
            <w:tcW w:w="5834" w:type="dxa"/>
            <w:tcBorders>
              <w:top w:val="nil"/>
              <w:left w:val="nil"/>
              <w:bottom w:val="single" w:sz="4" w:space="0" w:color="auto"/>
              <w:right w:val="single" w:sz="4" w:space="0" w:color="auto"/>
            </w:tcBorders>
            <w:shd w:val="clear" w:color="auto" w:fill="auto"/>
            <w:noWrap/>
            <w:hideMark/>
          </w:tcPr>
          <w:p w14:paraId="240A741A" w14:textId="77777777" w:rsidR="0030646C" w:rsidRPr="00D802C0" w:rsidRDefault="0030646C" w:rsidP="007D36DD">
            <w:pPr>
              <w:spacing w:after="0" w:line="240" w:lineRule="auto"/>
              <w:jc w:val="both"/>
              <w:rPr>
                <w:rFonts w:ascii="Sylfaen" w:eastAsia="Times New Roman" w:hAnsi="Sylfaen" w:cs="Times New Roman"/>
                <w:color w:val="000000"/>
                <w:lang w:val="ka-GE"/>
              </w:rPr>
            </w:pPr>
            <w:r w:rsidRPr="00D802C0">
              <w:rPr>
                <w:rFonts w:ascii="Sylfaen" w:eastAsia="Times New Roman" w:hAnsi="Sylfaen" w:cs="Times New Roman"/>
                <w:color w:val="000000"/>
                <w:lang w:val="ka-GE"/>
              </w:rPr>
              <w:t>კომისიის წევრის შეფასებით,  განმცხადებლის მიერ მოყვანილი ფინანსური გათვლე</w:t>
            </w:r>
            <w:r w:rsidRPr="00D802C0">
              <w:rPr>
                <w:rFonts w:ascii="Sylfaen" w:eastAsia="Times New Roman" w:hAnsi="Sylfaen" w:cs="Times New Roman"/>
                <w:lang w:val="ka-GE"/>
              </w:rPr>
              <w:t xml:space="preserve">ბი რეალურია, თუმცა, სრულყოფილად არ </w:t>
            </w:r>
            <w:r w:rsidRPr="00D802C0">
              <w:rPr>
                <w:rFonts w:ascii="Sylfaen" w:eastAsia="Times New Roman" w:hAnsi="Sylfaen" w:cs="Times New Roman"/>
                <w:color w:val="000000"/>
                <w:lang w:val="ka-GE"/>
              </w:rPr>
              <w:t>არის გააზრებული.</w:t>
            </w:r>
          </w:p>
        </w:tc>
      </w:tr>
      <w:tr w:rsidR="0030646C" w:rsidRPr="00D802C0" w14:paraId="576F94AE" w14:textId="77777777" w:rsidTr="0030646C">
        <w:trPr>
          <w:trHeight w:val="1549"/>
        </w:trPr>
        <w:tc>
          <w:tcPr>
            <w:tcW w:w="425" w:type="dxa"/>
            <w:vMerge/>
            <w:tcBorders>
              <w:top w:val="nil"/>
              <w:left w:val="single" w:sz="4" w:space="0" w:color="auto"/>
              <w:bottom w:val="nil"/>
              <w:right w:val="single" w:sz="4" w:space="0" w:color="auto"/>
            </w:tcBorders>
            <w:vAlign w:val="center"/>
            <w:hideMark/>
          </w:tcPr>
          <w:p w14:paraId="79975943" w14:textId="77777777" w:rsidR="0030646C" w:rsidRPr="00D802C0" w:rsidRDefault="0030646C" w:rsidP="007D36DD">
            <w:pPr>
              <w:spacing w:after="0" w:line="240" w:lineRule="auto"/>
              <w:rPr>
                <w:rFonts w:ascii="Calibri" w:eastAsia="Times New Roman" w:hAnsi="Calibri" w:cs="Times New Roman"/>
                <w:color w:val="000000"/>
                <w:lang w:val="ka-GE"/>
              </w:rPr>
            </w:pPr>
          </w:p>
        </w:tc>
        <w:tc>
          <w:tcPr>
            <w:tcW w:w="3530" w:type="dxa"/>
            <w:vMerge/>
            <w:tcBorders>
              <w:top w:val="nil"/>
              <w:left w:val="single" w:sz="4" w:space="0" w:color="auto"/>
              <w:bottom w:val="single" w:sz="4" w:space="0" w:color="000000"/>
              <w:right w:val="single" w:sz="4" w:space="0" w:color="auto"/>
            </w:tcBorders>
            <w:vAlign w:val="center"/>
            <w:hideMark/>
          </w:tcPr>
          <w:p w14:paraId="3E48514E" w14:textId="77777777" w:rsidR="0030646C" w:rsidRPr="00D802C0" w:rsidRDefault="0030646C" w:rsidP="007D36DD">
            <w:pPr>
              <w:spacing w:after="0" w:line="240" w:lineRule="auto"/>
              <w:rPr>
                <w:rFonts w:ascii="Sylfaen" w:eastAsia="Times New Roman" w:hAnsi="Sylfaen" w:cs="Times New Roman"/>
                <w:color w:val="000000"/>
                <w:lang w:val="ka-GE"/>
              </w:rPr>
            </w:pPr>
          </w:p>
        </w:tc>
        <w:tc>
          <w:tcPr>
            <w:tcW w:w="786" w:type="dxa"/>
            <w:tcBorders>
              <w:top w:val="nil"/>
              <w:left w:val="nil"/>
              <w:bottom w:val="single" w:sz="4" w:space="0" w:color="auto"/>
              <w:right w:val="single" w:sz="4" w:space="0" w:color="auto"/>
            </w:tcBorders>
            <w:shd w:val="clear" w:color="auto" w:fill="auto"/>
            <w:noWrap/>
            <w:vAlign w:val="center"/>
            <w:hideMark/>
          </w:tcPr>
          <w:p w14:paraId="776401D0" w14:textId="77777777" w:rsidR="0030646C" w:rsidRPr="00D802C0" w:rsidRDefault="0030646C" w:rsidP="007D36DD">
            <w:pPr>
              <w:spacing w:after="0" w:line="240" w:lineRule="auto"/>
              <w:jc w:val="center"/>
              <w:rPr>
                <w:rFonts w:ascii="Calibri" w:eastAsia="Times New Roman" w:hAnsi="Calibri" w:cs="Times New Roman"/>
                <w:color w:val="000000"/>
                <w:lang w:val="ka-GE"/>
              </w:rPr>
            </w:pPr>
            <w:r w:rsidRPr="00D802C0">
              <w:rPr>
                <w:rFonts w:ascii="Calibri" w:eastAsia="Times New Roman" w:hAnsi="Calibri" w:cs="Times New Roman"/>
                <w:color w:val="000000"/>
                <w:lang w:val="ka-GE"/>
              </w:rPr>
              <w:t>0</w:t>
            </w:r>
          </w:p>
        </w:tc>
        <w:tc>
          <w:tcPr>
            <w:tcW w:w="5834" w:type="dxa"/>
            <w:tcBorders>
              <w:top w:val="nil"/>
              <w:left w:val="nil"/>
              <w:bottom w:val="single" w:sz="4" w:space="0" w:color="auto"/>
              <w:right w:val="single" w:sz="4" w:space="0" w:color="auto"/>
            </w:tcBorders>
            <w:shd w:val="clear" w:color="auto" w:fill="auto"/>
            <w:hideMark/>
          </w:tcPr>
          <w:p w14:paraId="52A678A8" w14:textId="77777777" w:rsidR="0030646C" w:rsidRPr="00D802C0" w:rsidRDefault="0030646C" w:rsidP="007D36DD">
            <w:pPr>
              <w:spacing w:after="0" w:line="240" w:lineRule="auto"/>
              <w:rPr>
                <w:rFonts w:ascii="Sylfaen" w:eastAsia="Times New Roman" w:hAnsi="Sylfaen" w:cs="Times New Roman"/>
                <w:color w:val="000000"/>
                <w:lang w:val="ka-GE"/>
              </w:rPr>
            </w:pPr>
            <w:r w:rsidRPr="00D802C0">
              <w:rPr>
                <w:rFonts w:ascii="Sylfaen" w:eastAsia="Times New Roman" w:hAnsi="Sylfaen" w:cs="Times New Roman"/>
                <w:color w:val="000000"/>
                <w:lang w:val="ka-GE"/>
              </w:rPr>
              <w:t>საგრანტო განაცხადის ფინანსური ნაწილი არ არის შევსებული ან კომისიის წევრის შეფასებით, განმცხადებელს არ აქვს  გააზრებული საქმიანობის ფინანსური ნაწილი და/ან მის მიერ მოყვანილი ფინანსური გათვლები არ არის რეალური.</w:t>
            </w:r>
          </w:p>
        </w:tc>
      </w:tr>
    </w:tbl>
    <w:p w14:paraId="3FCAF47D" w14:textId="77777777" w:rsidR="00E00903" w:rsidRDefault="00E00903" w:rsidP="00E00903"/>
    <w:p w14:paraId="681232E1" w14:textId="77777777" w:rsidR="00E00903" w:rsidRPr="00E00903" w:rsidRDefault="00E00903" w:rsidP="00E00903"/>
    <w:p w14:paraId="1D36C8EB" w14:textId="77777777" w:rsidR="00A9391A" w:rsidRPr="00A14490" w:rsidRDefault="00A14490" w:rsidP="00A14490">
      <w:pPr>
        <w:pStyle w:val="Heading2"/>
        <w:numPr>
          <w:ilvl w:val="1"/>
          <w:numId w:val="22"/>
        </w:numPr>
        <w:rPr>
          <w:rFonts w:ascii="Sylfaen" w:hAnsi="Sylfaen"/>
          <w:lang w:val="ka-GE"/>
        </w:rPr>
      </w:pPr>
      <w:bookmarkStart w:id="10" w:name="_Toc38372289"/>
      <w:r>
        <w:rPr>
          <w:rFonts w:ascii="Sylfaen" w:hAnsi="Sylfaen"/>
          <w:lang w:val="ka-GE"/>
        </w:rPr>
        <w:t>გამარჯვებული საგრანტო განაცხადების გამოვლენა</w:t>
      </w:r>
      <w:bookmarkEnd w:id="10"/>
    </w:p>
    <w:p w14:paraId="59C6976B" w14:textId="77777777" w:rsidR="00A9391A" w:rsidRPr="00C66B3A" w:rsidRDefault="00A9391A" w:rsidP="00C66B3A">
      <w:pPr>
        <w:jc w:val="both"/>
        <w:rPr>
          <w:rFonts w:ascii="Sylfaen" w:hAnsi="Sylfaen"/>
          <w:lang w:val="ka-GE"/>
        </w:rPr>
      </w:pPr>
    </w:p>
    <w:p w14:paraId="32ABB89E" w14:textId="77777777" w:rsidR="00A14490" w:rsidRPr="00F339EF" w:rsidRDefault="00A14490" w:rsidP="00A14490">
      <w:pPr>
        <w:ind w:left="-567"/>
        <w:jc w:val="both"/>
        <w:rPr>
          <w:rFonts w:ascii="Sylfaen" w:hAnsi="Sylfaen"/>
          <w:lang w:val="ka-GE"/>
        </w:rPr>
      </w:pPr>
      <w:r w:rsidRPr="005F1419">
        <w:rPr>
          <w:rFonts w:ascii="Sylfaen" w:hAnsi="Sylfaen"/>
          <w:lang w:val="ka-GE"/>
        </w:rPr>
        <w:t>პროგრამის ფარგლებში</w:t>
      </w:r>
      <w:r>
        <w:rPr>
          <w:rFonts w:ascii="Sylfaen" w:hAnsi="Sylfaen"/>
          <w:lang w:val="ka-GE"/>
        </w:rPr>
        <w:t>,</w:t>
      </w:r>
      <w:r w:rsidRPr="005F1419">
        <w:rPr>
          <w:rFonts w:ascii="Sylfaen" w:hAnsi="Sylfaen"/>
          <w:lang w:val="ka-GE"/>
        </w:rPr>
        <w:t xml:space="preserve"> გამარჯვებულად გამოვლინდება ყველაზე მაღალი ქულის მქონე</w:t>
      </w:r>
      <w:r>
        <w:rPr>
          <w:rFonts w:ascii="Sylfaen" w:hAnsi="Sylfaen"/>
          <w:lang w:val="ka-GE"/>
        </w:rPr>
        <w:t xml:space="preserve"> საგრანტო </w:t>
      </w:r>
      <w:r w:rsidRPr="005F1419">
        <w:rPr>
          <w:rFonts w:ascii="Sylfaen" w:hAnsi="Sylfaen"/>
          <w:lang w:val="ka-GE"/>
        </w:rPr>
        <w:t>განაცხადები, პროგრამისათვის განკუთვნილი ფინანსური რესურსის ფარგლებში.</w:t>
      </w:r>
    </w:p>
    <w:p w14:paraId="00D64996" w14:textId="77777777" w:rsidR="00FC295C" w:rsidRDefault="00FC295C" w:rsidP="00FC295C">
      <w:pPr>
        <w:ind w:left="-567"/>
        <w:jc w:val="both"/>
        <w:rPr>
          <w:rFonts w:ascii="Sylfaen" w:hAnsi="Sylfaen"/>
          <w:lang w:val="ka-GE"/>
        </w:rPr>
      </w:pPr>
      <w:r w:rsidRPr="00A644DC">
        <w:rPr>
          <w:rFonts w:ascii="Sylfaen" w:eastAsia="Sylfaen_PDF_Subset" w:hAnsi="Sylfaen" w:cs="Sylfaen"/>
          <w:lang w:val="ka-GE"/>
        </w:rPr>
        <w:t>კომისიის</w:t>
      </w:r>
      <w:r w:rsidRPr="00A644DC">
        <w:rPr>
          <w:rFonts w:ascii="Sylfaen" w:eastAsia="Sylfaen_PDF_Subset" w:hAnsi="Sylfaen" w:cs="Sylfaen_PDF_Subset"/>
          <w:lang w:val="ka-GE"/>
        </w:rPr>
        <w:t xml:space="preserve"> </w:t>
      </w:r>
      <w:r w:rsidRPr="00A644DC">
        <w:rPr>
          <w:rFonts w:ascii="Sylfaen" w:eastAsia="Sylfaen_PDF_Subset" w:hAnsi="Sylfaen" w:cs="Sylfaen"/>
          <w:lang w:val="ka-GE"/>
        </w:rPr>
        <w:t>მიერ</w:t>
      </w:r>
      <w:r w:rsidRPr="00A644DC">
        <w:rPr>
          <w:rFonts w:ascii="Sylfaen" w:eastAsia="Sylfaen_PDF_Subset" w:hAnsi="Sylfaen" w:cs="Sylfaen_PDF_Subset"/>
          <w:lang w:val="ka-GE"/>
        </w:rPr>
        <w:t xml:space="preserve"> </w:t>
      </w:r>
      <w:r w:rsidRPr="00A644DC">
        <w:rPr>
          <w:rFonts w:ascii="Sylfaen" w:eastAsia="Sylfaen_PDF_Subset" w:hAnsi="Sylfaen" w:cs="Sylfaen"/>
          <w:lang w:val="ka-GE"/>
        </w:rPr>
        <w:t>გამარჯვებულის</w:t>
      </w:r>
      <w:r w:rsidRPr="00A644DC">
        <w:rPr>
          <w:rFonts w:ascii="Sylfaen" w:eastAsia="Sylfaen_PDF_Subset" w:hAnsi="Sylfaen" w:cs="Sylfaen_PDF_Subset"/>
          <w:lang w:val="ka-GE"/>
        </w:rPr>
        <w:t xml:space="preserve"> </w:t>
      </w:r>
      <w:r w:rsidRPr="00A644DC">
        <w:rPr>
          <w:rFonts w:ascii="Sylfaen" w:eastAsia="Sylfaen_PDF_Subset" w:hAnsi="Sylfaen" w:cs="Sylfaen"/>
          <w:lang w:val="ka-GE"/>
        </w:rPr>
        <w:t>გამოვლენის</w:t>
      </w:r>
      <w:r w:rsidRPr="00A644DC">
        <w:rPr>
          <w:rFonts w:ascii="Sylfaen" w:eastAsia="Sylfaen_PDF_Subset" w:hAnsi="Sylfaen" w:cs="Sylfaen_PDF_Subset"/>
          <w:lang w:val="ka-GE"/>
        </w:rPr>
        <w:t xml:space="preserve"> </w:t>
      </w:r>
      <w:r w:rsidRPr="00A644DC">
        <w:rPr>
          <w:rFonts w:ascii="Sylfaen" w:eastAsia="Sylfaen_PDF_Subset" w:hAnsi="Sylfaen" w:cs="Sylfaen"/>
          <w:lang w:val="ka-GE"/>
        </w:rPr>
        <w:t>თაობაზე</w:t>
      </w:r>
      <w:r w:rsidRPr="00A644DC">
        <w:rPr>
          <w:rFonts w:ascii="Sylfaen" w:eastAsia="Sylfaen_PDF_Subset" w:hAnsi="Sylfaen" w:cs="Sylfaen_PDF_Subset"/>
          <w:lang w:val="ka-GE"/>
        </w:rPr>
        <w:t xml:space="preserve"> </w:t>
      </w:r>
      <w:r w:rsidRPr="00A644DC">
        <w:rPr>
          <w:rFonts w:ascii="Sylfaen" w:eastAsia="Sylfaen_PDF_Subset" w:hAnsi="Sylfaen" w:cs="Sylfaen"/>
          <w:lang w:val="ka-GE"/>
        </w:rPr>
        <w:t>გადაწყვეტილების</w:t>
      </w:r>
      <w:r w:rsidRPr="00A644DC">
        <w:rPr>
          <w:rFonts w:ascii="Sylfaen" w:eastAsia="Sylfaen_PDF_Subset" w:hAnsi="Sylfaen" w:cs="Sylfaen_PDF_Subset"/>
          <w:lang w:val="ka-GE"/>
        </w:rPr>
        <w:t xml:space="preserve"> </w:t>
      </w:r>
      <w:r w:rsidRPr="00A644DC">
        <w:rPr>
          <w:rFonts w:ascii="Sylfaen" w:eastAsia="Sylfaen_PDF_Subset" w:hAnsi="Sylfaen" w:cs="Sylfaen"/>
          <w:lang w:val="ka-GE"/>
        </w:rPr>
        <w:t>მიღების</w:t>
      </w:r>
      <w:r w:rsidRPr="00A644DC">
        <w:rPr>
          <w:rFonts w:ascii="Sylfaen" w:eastAsia="Sylfaen_PDF_Subset" w:hAnsi="Sylfaen" w:cs="Sylfaen_PDF_Subset"/>
          <w:lang w:val="ka-GE"/>
        </w:rPr>
        <w:t xml:space="preserve"> </w:t>
      </w:r>
      <w:r w:rsidRPr="00A644DC">
        <w:rPr>
          <w:rFonts w:ascii="Sylfaen" w:eastAsia="Sylfaen_PDF_Subset" w:hAnsi="Sylfaen" w:cs="Sylfaen"/>
          <w:lang w:val="ka-GE"/>
        </w:rPr>
        <w:t>შემდეგ</w:t>
      </w:r>
      <w:r w:rsidRPr="00A644DC">
        <w:rPr>
          <w:rFonts w:ascii="Sylfaen" w:eastAsia="Sylfaen_PDF_Subset" w:hAnsi="Sylfaen" w:cs="Sylfaen_PDF_Subset"/>
          <w:lang w:val="ka-GE"/>
        </w:rPr>
        <w:t>,</w:t>
      </w:r>
      <w:r>
        <w:rPr>
          <w:rFonts w:ascii="Sylfaen" w:eastAsia="Sylfaen_PDF_Subset" w:hAnsi="Sylfaen" w:cs="Sylfaen_PDF_Subset"/>
          <w:lang w:val="ka-GE"/>
        </w:rPr>
        <w:t xml:space="preserve"> </w:t>
      </w:r>
      <w:r w:rsidRPr="001E4AC9">
        <w:rPr>
          <w:rFonts w:ascii="Sylfaen" w:eastAsia="Sylfaen_PDF_Subset" w:hAnsi="Sylfaen" w:cs="Sylfaen"/>
          <w:lang w:val="ka-GE"/>
        </w:rPr>
        <w:t>არაუმეტეს</w:t>
      </w:r>
      <w:r w:rsidRPr="001E4AC9">
        <w:rPr>
          <w:rFonts w:ascii="Sylfaen" w:eastAsia="Sylfaen_PDF_Subset" w:hAnsi="Sylfaen" w:cs="Sylfaen_PDF_Subset"/>
          <w:lang w:val="ka-GE"/>
        </w:rPr>
        <w:t xml:space="preserve"> 1 </w:t>
      </w:r>
      <w:r w:rsidRPr="001E4AC9">
        <w:rPr>
          <w:rFonts w:ascii="Sylfaen" w:eastAsia="Sylfaen_PDF_Subset" w:hAnsi="Sylfaen" w:cs="Sylfaen"/>
          <w:lang w:val="ka-GE"/>
        </w:rPr>
        <w:t>კვირის</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ვადაში</w:t>
      </w:r>
      <w:r w:rsidRPr="001E4AC9">
        <w:rPr>
          <w:rFonts w:ascii="Sylfaen" w:eastAsia="Sylfaen_PDF_Subset" w:hAnsi="Sylfaen" w:cs="Sylfaen_PDF_Subset"/>
          <w:lang w:val="ka-GE"/>
        </w:rPr>
        <w:t xml:space="preserve">, </w:t>
      </w:r>
      <w:r>
        <w:rPr>
          <w:rFonts w:ascii="Sylfaen" w:eastAsia="Sylfaen_PDF_Subset" w:hAnsi="Sylfaen" w:cs="Sylfaen_PDF_Subset"/>
          <w:lang w:val="ka-GE"/>
        </w:rPr>
        <w:t xml:space="preserve">სააგენტოს </w:t>
      </w:r>
      <w:r w:rsidRPr="001E4AC9">
        <w:rPr>
          <w:rFonts w:ascii="Sylfaen" w:eastAsia="Sylfaen_PDF_Subset" w:hAnsi="Sylfaen" w:cs="Sylfaen"/>
          <w:lang w:val="ka-GE"/>
        </w:rPr>
        <w:t>დირექტორი</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გამოსცემს</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შესაბამის</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ინდივიდუალურ</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ადმინისტრაციულ</w:t>
      </w:r>
      <w:r w:rsidRPr="001E4AC9">
        <w:rPr>
          <w:rFonts w:ascii="Sylfaen" w:eastAsia="Sylfaen_PDF_Subset" w:hAnsi="Sylfaen" w:cs="Sylfaen_PDF_Subset"/>
          <w:lang w:val="ka-GE"/>
        </w:rPr>
        <w:t>-</w:t>
      </w:r>
      <w:r w:rsidRPr="001E4AC9">
        <w:rPr>
          <w:rFonts w:ascii="Sylfaen" w:eastAsia="Sylfaen_PDF_Subset" w:hAnsi="Sylfaen" w:cs="Sylfaen"/>
          <w:lang w:val="ka-GE"/>
        </w:rPr>
        <w:lastRenderedPageBreak/>
        <w:t>სამართლებრივ</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აქტს</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ხოლო</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უარყოფითი</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გადაწყვეტილება</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განმცხადებელს</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ეცნობება</w:t>
      </w:r>
      <w:r w:rsidRPr="001E4AC9">
        <w:rPr>
          <w:rFonts w:ascii="Sylfaen" w:eastAsia="Sylfaen_PDF_Subset" w:hAnsi="Sylfaen" w:cs="Sylfaen_PDF_Subset"/>
          <w:lang w:val="ka-GE"/>
        </w:rPr>
        <w:t xml:space="preserve"> </w:t>
      </w:r>
      <w:r>
        <w:rPr>
          <w:rFonts w:ascii="Sylfaen" w:eastAsia="Sylfaen_PDF_Subset" w:hAnsi="Sylfaen" w:cs="Sylfaen"/>
          <w:lang w:val="ka-GE"/>
        </w:rPr>
        <w:t xml:space="preserve">დეპარტამენტის უფროსის წერილით. </w:t>
      </w:r>
    </w:p>
    <w:p w14:paraId="37D1BE35" w14:textId="77777777" w:rsidR="00FC295C" w:rsidRDefault="00FC295C" w:rsidP="00FC295C">
      <w:pPr>
        <w:ind w:left="-567"/>
        <w:jc w:val="both"/>
        <w:rPr>
          <w:rFonts w:ascii="Sylfaen" w:hAnsi="Sylfaen"/>
          <w:lang w:val="ka-GE"/>
        </w:rPr>
      </w:pPr>
      <w:r w:rsidRPr="001E4AC9">
        <w:rPr>
          <w:rFonts w:ascii="Sylfaen" w:eastAsia="Sylfaen_PDF_Subset" w:hAnsi="Sylfaen" w:cs="Sylfaen"/>
          <w:lang w:val="ka-GE"/>
        </w:rPr>
        <w:t>საგრანტო</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კონკურსში</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გამარჯვებულად</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გამოვლენილთა</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სია</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ქვეყნდება</w:t>
      </w:r>
      <w:r w:rsidRPr="001E4AC9">
        <w:rPr>
          <w:rFonts w:ascii="Sylfaen" w:eastAsia="Sylfaen_PDF_Subset" w:hAnsi="Sylfaen" w:cs="Sylfaen_PDF_Subset"/>
          <w:lang w:val="ka-GE"/>
        </w:rPr>
        <w:t xml:space="preserve"> </w:t>
      </w:r>
      <w:r w:rsidRPr="001E4AC9">
        <w:rPr>
          <w:rFonts w:ascii="Sylfaen" w:eastAsia="Sylfaen_PDF_Subset" w:hAnsi="Sylfaen" w:cs="Sylfaen"/>
          <w:lang w:val="ka-GE"/>
        </w:rPr>
        <w:t>ვებგვერდზე (</w:t>
      </w:r>
      <w:hyperlink r:id="rId9" w:history="1">
        <w:r w:rsidRPr="007769CD">
          <w:rPr>
            <w:rStyle w:val="Hyperlink"/>
            <w:rFonts w:ascii="Sylfaen" w:eastAsia="Sylfaen_PDF_Subset" w:hAnsi="Sylfaen" w:cs="Sylfaen"/>
            <w:lang w:val="ka-GE"/>
          </w:rPr>
          <w:t>www.moh.gov.ge)</w:t>
        </w:r>
      </w:hyperlink>
      <w:r>
        <w:rPr>
          <w:rFonts w:ascii="Sylfaen" w:eastAsia="Sylfaen_PDF_Subset" w:hAnsi="Sylfaen" w:cs="Sylfaen_PDF_Subset"/>
          <w:lang w:val="ka-GE"/>
        </w:rPr>
        <w:t xml:space="preserve">, რომელიც ავტომატურად მიიჩნევა გამარჯვებულთათვის გამარჯვების შესახებ შეტყობინებად. </w:t>
      </w:r>
    </w:p>
    <w:p w14:paraId="047AD25F" w14:textId="77777777" w:rsidR="00FC295C" w:rsidRPr="005F1419" w:rsidRDefault="00FC295C" w:rsidP="00FC295C">
      <w:pPr>
        <w:ind w:left="-567"/>
        <w:jc w:val="both"/>
        <w:rPr>
          <w:rFonts w:ascii="Sylfaen" w:hAnsi="Sylfaen"/>
          <w:lang w:val="ka-GE"/>
        </w:rPr>
      </w:pPr>
      <w:r>
        <w:rPr>
          <w:rFonts w:ascii="Sylfaen" w:hAnsi="Sylfaen"/>
          <w:lang w:val="ka-GE"/>
        </w:rPr>
        <w:t>საჭიროებისამებრ, დეპარტამენტის მოთხოვნის შემთხვევაში,</w:t>
      </w:r>
      <w:r w:rsidRPr="005F1419">
        <w:rPr>
          <w:rFonts w:ascii="Sylfaen" w:hAnsi="Sylfaen"/>
          <w:lang w:val="ka-GE"/>
        </w:rPr>
        <w:t xml:space="preserve"> გამარჯვებულად გამოვლენილი ბენეფიციარები შესაბამისი შეტყობინების მიღების შემდეგ, ვალდებულნი არიან წარუდგინონ </w:t>
      </w:r>
      <w:r>
        <w:rPr>
          <w:rFonts w:ascii="Sylfaen" w:hAnsi="Sylfaen"/>
          <w:lang w:val="ka-GE"/>
        </w:rPr>
        <w:t xml:space="preserve">დეპარტამენტს </w:t>
      </w:r>
      <w:r w:rsidRPr="00FA4552">
        <w:rPr>
          <w:rFonts w:ascii="Sylfaen" w:hAnsi="Sylfaen"/>
          <w:lang w:val="ka-GE"/>
        </w:rPr>
        <w:t>3</w:t>
      </w:r>
      <w:r w:rsidRPr="005F1419">
        <w:rPr>
          <w:rFonts w:ascii="Sylfaen" w:hAnsi="Sylfaen"/>
          <w:lang w:val="ka-GE"/>
        </w:rPr>
        <w:t xml:space="preserve"> ინვოისი </w:t>
      </w:r>
      <w:r>
        <w:rPr>
          <w:rFonts w:ascii="Sylfaen" w:hAnsi="Sylfaen"/>
          <w:lang w:val="ka-GE"/>
        </w:rPr>
        <w:t xml:space="preserve">საგრანტო </w:t>
      </w:r>
      <w:r w:rsidRPr="005F1419">
        <w:rPr>
          <w:rFonts w:ascii="Sylfaen" w:hAnsi="Sylfaen"/>
          <w:lang w:val="ka-GE"/>
        </w:rPr>
        <w:t xml:space="preserve">კომისიის მიერ დასაფინანსებლად განსაზღვრულ ნივთებზე, მათი ზუსტი </w:t>
      </w:r>
      <w:r>
        <w:rPr>
          <w:rFonts w:ascii="Sylfaen" w:hAnsi="Sylfaen"/>
          <w:lang w:val="ka-GE"/>
        </w:rPr>
        <w:t xml:space="preserve">მახასიათებლების, </w:t>
      </w:r>
      <w:r w:rsidRPr="005F1419">
        <w:rPr>
          <w:rFonts w:ascii="Sylfaen" w:hAnsi="Sylfaen"/>
          <w:lang w:val="ka-GE"/>
        </w:rPr>
        <w:t>მოდელების</w:t>
      </w:r>
      <w:r>
        <w:rPr>
          <w:rFonts w:ascii="Sylfaen" w:hAnsi="Sylfaen"/>
          <w:lang w:val="ka-GE"/>
        </w:rPr>
        <w:t>ა და ღირებულების</w:t>
      </w:r>
      <w:r w:rsidRPr="005F1419">
        <w:rPr>
          <w:rFonts w:ascii="Sylfaen" w:hAnsi="Sylfaen"/>
          <w:lang w:val="ka-GE"/>
        </w:rPr>
        <w:t xml:space="preserve"> მითითებით</w:t>
      </w:r>
      <w:r>
        <w:rPr>
          <w:rFonts w:ascii="Sylfaen" w:hAnsi="Sylfaen"/>
          <w:lang w:val="ka-GE"/>
        </w:rPr>
        <w:t xml:space="preserve">. ინვოის(ებ)ის </w:t>
      </w:r>
      <w:r w:rsidRPr="005F1419">
        <w:rPr>
          <w:rFonts w:ascii="Sylfaen" w:hAnsi="Sylfaen"/>
          <w:lang w:val="ka-GE"/>
        </w:rPr>
        <w:t xml:space="preserve">წარმოუდგენლობის შემთხვევაში, </w:t>
      </w:r>
      <w:r>
        <w:rPr>
          <w:rFonts w:ascii="Sylfaen" w:hAnsi="Sylfaen"/>
          <w:lang w:val="ka-GE"/>
        </w:rPr>
        <w:t>დეპარტამენტი</w:t>
      </w:r>
      <w:r w:rsidRPr="005F1419">
        <w:rPr>
          <w:rFonts w:ascii="Sylfaen" w:hAnsi="Sylfaen"/>
          <w:lang w:val="ka-GE"/>
        </w:rPr>
        <w:t xml:space="preserve"> უფლებამოსილია </w:t>
      </w:r>
      <w:r>
        <w:rPr>
          <w:rFonts w:ascii="Sylfaen" w:hAnsi="Sylfaen"/>
          <w:lang w:val="ka-GE"/>
        </w:rPr>
        <w:t xml:space="preserve">საგრანტო კომისიასთან შეთანხმებით, </w:t>
      </w:r>
      <w:r w:rsidRPr="005F1419">
        <w:rPr>
          <w:rFonts w:ascii="Sylfaen" w:hAnsi="Sylfaen"/>
          <w:lang w:val="ka-GE"/>
        </w:rPr>
        <w:t xml:space="preserve">გააუქმოს განმცხადებლის გამარჯვებულად გამოვლენის შესახებ </w:t>
      </w:r>
      <w:r>
        <w:rPr>
          <w:rFonts w:ascii="Sylfaen" w:hAnsi="Sylfaen"/>
          <w:lang w:val="ka-GE"/>
        </w:rPr>
        <w:t xml:space="preserve">მიღებული </w:t>
      </w:r>
      <w:r w:rsidRPr="005F1419">
        <w:rPr>
          <w:rFonts w:ascii="Sylfaen" w:hAnsi="Sylfaen"/>
          <w:lang w:val="ka-GE"/>
        </w:rPr>
        <w:t xml:space="preserve">გადაწყვეტილება. </w:t>
      </w:r>
      <w:r w:rsidR="00270A53">
        <w:rPr>
          <w:rFonts w:ascii="Sylfaen" w:hAnsi="Sylfaen"/>
          <w:lang w:val="ka-GE"/>
        </w:rPr>
        <w:t xml:space="preserve">ამასთანავე, სურსათის პირველადი წარმოება/გადამუშავების მიმართულებით გამარჯვებული ბენეფიციარები, მოთხოვნის შემთხვევაში, ვალდებული არიან წარმოადგინონ სსიპ - სურსათის ეროვნული სააგენტოს მიერ გაცემული დოკუმენტი საქმიანობის საქართველოს კანონმდებლობის მოთხოვნებთან შესაბამისობის შესახებ. აღნიშნული დოკუმენტის წარმოუდგენლობის შემთხვევაში, გაუქმდება გადაწყვეტილება  განმცხადებლის გამარჯვებულად გამოვლენის თაობაზე.  </w:t>
      </w:r>
    </w:p>
    <w:p w14:paraId="76E540A7" w14:textId="77777777" w:rsidR="00FC295C" w:rsidRDefault="00FC295C" w:rsidP="00FC295C">
      <w:pPr>
        <w:ind w:left="-567"/>
        <w:jc w:val="both"/>
        <w:rPr>
          <w:rFonts w:ascii="Sylfaen" w:hAnsi="Sylfaen"/>
          <w:lang w:val="ka-GE"/>
        </w:rPr>
      </w:pPr>
      <w:r>
        <w:rPr>
          <w:rFonts w:ascii="Sylfaen" w:hAnsi="Sylfaen"/>
          <w:lang w:val="ka-GE"/>
        </w:rPr>
        <w:t xml:space="preserve">საგრანტო განაცხადების გამარჯვებულად გამოვლენის შემდეგ, სააგენტო უზრუნველყოფს გამარჯვებულთათვის მოთხოვნილი ნივთების შეძენას. </w:t>
      </w:r>
    </w:p>
    <w:p w14:paraId="53EE4512" w14:textId="77777777" w:rsidR="00FC295C" w:rsidRDefault="00FC295C" w:rsidP="00FC295C">
      <w:pPr>
        <w:ind w:left="-567"/>
        <w:jc w:val="both"/>
        <w:rPr>
          <w:rFonts w:ascii="Sylfaen" w:hAnsi="Sylfaen"/>
          <w:lang w:val="ka-GE"/>
        </w:rPr>
      </w:pPr>
      <w:r>
        <w:rPr>
          <w:rFonts w:ascii="Sylfaen" w:hAnsi="Sylfaen"/>
          <w:lang w:val="ka-GE"/>
        </w:rPr>
        <w:t xml:space="preserve">გამარჯვებულებსა და სააგენტოს შორის ფორმდება საგრანტო ხელშეკრულება. გამარჯვებული ვალდებულია მიღებული </w:t>
      </w:r>
      <w:r w:rsidR="00B72AC3">
        <w:rPr>
          <w:rFonts w:ascii="Sylfaen" w:hAnsi="Sylfaen"/>
          <w:lang w:val="ka-GE"/>
        </w:rPr>
        <w:t xml:space="preserve">ქონება </w:t>
      </w:r>
      <w:r>
        <w:rPr>
          <w:rFonts w:ascii="Sylfaen" w:hAnsi="Sylfaen"/>
          <w:lang w:val="ka-GE"/>
        </w:rPr>
        <w:t>გამოიყენოს პროგრამის მიზნის შესაბამისად</w:t>
      </w:r>
      <w:r w:rsidR="00BB0DB5">
        <w:rPr>
          <w:rFonts w:ascii="Sylfaen" w:hAnsi="Sylfaen"/>
        </w:rPr>
        <w:t xml:space="preserve"> </w:t>
      </w:r>
      <w:r>
        <w:rPr>
          <w:rFonts w:ascii="Sylfaen" w:hAnsi="Sylfaen"/>
          <w:lang w:val="ka-GE"/>
        </w:rPr>
        <w:t>საგრანტო ხელშეკრულების ხელმოწერიდან</w:t>
      </w:r>
      <w:r>
        <w:rPr>
          <w:rFonts w:ascii="Sylfaen" w:hAnsi="Sylfaen"/>
        </w:rPr>
        <w:t xml:space="preserve"> </w:t>
      </w:r>
      <w:r w:rsidR="00BB0DB5">
        <w:rPr>
          <w:rFonts w:ascii="Sylfaen" w:hAnsi="Sylfaen"/>
          <w:lang w:val="ka-GE"/>
        </w:rPr>
        <w:t xml:space="preserve">არანაკლებ </w:t>
      </w:r>
      <w:r>
        <w:rPr>
          <w:rFonts w:ascii="Sylfaen" w:hAnsi="Sylfaen"/>
        </w:rPr>
        <w:t>2</w:t>
      </w:r>
      <w:r>
        <w:rPr>
          <w:rFonts w:ascii="Sylfaen" w:hAnsi="Sylfaen"/>
          <w:lang w:val="ka-GE"/>
        </w:rPr>
        <w:t xml:space="preserve"> წლის განმავლობაში. </w:t>
      </w:r>
    </w:p>
    <w:p w14:paraId="76DCADDC" w14:textId="77777777" w:rsidR="00A534B2" w:rsidRDefault="00A534B2" w:rsidP="00BB0DB5">
      <w:pPr>
        <w:jc w:val="both"/>
        <w:rPr>
          <w:rFonts w:ascii="Sylfaen" w:hAnsi="Sylfaen" w:cs="Sylfaen"/>
          <w:i/>
          <w:lang w:val="ka-GE"/>
        </w:rPr>
      </w:pPr>
    </w:p>
    <w:p w14:paraId="0B06C776" w14:textId="77777777" w:rsidR="00FC295C" w:rsidRPr="00A534B2" w:rsidRDefault="00A534B2" w:rsidP="00A534B2">
      <w:pPr>
        <w:pStyle w:val="Heading2"/>
        <w:numPr>
          <w:ilvl w:val="1"/>
          <w:numId w:val="22"/>
        </w:numPr>
        <w:rPr>
          <w:rFonts w:ascii="Sylfaen" w:hAnsi="Sylfaen"/>
          <w:lang w:val="ka-GE"/>
        </w:rPr>
      </w:pPr>
      <w:bookmarkStart w:id="11" w:name="_Toc38372290"/>
      <w:r>
        <w:rPr>
          <w:rFonts w:ascii="Sylfaen" w:hAnsi="Sylfaen"/>
          <w:lang w:val="ka-GE"/>
        </w:rPr>
        <w:t>სამოქმედო გეგმა</w:t>
      </w:r>
      <w:bookmarkEnd w:id="11"/>
    </w:p>
    <w:p w14:paraId="1E1EBB22" w14:textId="77777777" w:rsidR="00A9391A" w:rsidRDefault="00A9391A" w:rsidP="00FC295C">
      <w:pPr>
        <w:pStyle w:val="ListParagraph"/>
        <w:ind w:left="-567"/>
        <w:jc w:val="both"/>
        <w:rPr>
          <w:rFonts w:ascii="Sylfaen" w:hAnsi="Sylfaen"/>
          <w:lang w:val="ka-GE"/>
        </w:rPr>
      </w:pPr>
    </w:p>
    <w:p w14:paraId="1BFDC2D9" w14:textId="77777777" w:rsidR="00A7043D" w:rsidRPr="005F1419" w:rsidRDefault="00A7043D" w:rsidP="00A7043D">
      <w:pPr>
        <w:ind w:left="-567"/>
        <w:jc w:val="both"/>
        <w:rPr>
          <w:rFonts w:ascii="Sylfaen" w:hAnsi="Sylfaen"/>
          <w:lang w:val="ka-GE"/>
        </w:rPr>
      </w:pPr>
      <w:r w:rsidRPr="005F1419">
        <w:rPr>
          <w:rFonts w:ascii="Sylfaen" w:hAnsi="Sylfaen"/>
          <w:lang w:val="ka-GE"/>
        </w:rPr>
        <w:t xml:space="preserve">პროგრამის ფარგლებში, </w:t>
      </w:r>
      <w:r>
        <w:rPr>
          <w:rFonts w:ascii="Sylfaen" w:hAnsi="Sylfaen"/>
          <w:lang w:val="ka-GE"/>
        </w:rPr>
        <w:t xml:space="preserve">საგრანტო </w:t>
      </w:r>
      <w:r w:rsidRPr="005F1419">
        <w:rPr>
          <w:rFonts w:ascii="Sylfaen" w:hAnsi="Sylfaen"/>
          <w:lang w:val="ka-GE"/>
        </w:rPr>
        <w:t>განაცხად</w:t>
      </w:r>
      <w:r>
        <w:rPr>
          <w:rFonts w:ascii="Sylfaen" w:hAnsi="Sylfaen"/>
          <w:lang w:val="ka-GE"/>
        </w:rPr>
        <w:t>ებ</w:t>
      </w:r>
      <w:r w:rsidRPr="005F1419">
        <w:rPr>
          <w:rFonts w:ascii="Sylfaen" w:hAnsi="Sylfaen"/>
          <w:lang w:val="ka-GE"/>
        </w:rPr>
        <w:t xml:space="preserve">ის მიღების, </w:t>
      </w:r>
      <w:r>
        <w:rPr>
          <w:rFonts w:ascii="Sylfaen" w:hAnsi="Sylfaen"/>
          <w:lang w:val="ka-GE"/>
        </w:rPr>
        <w:t>შემოწმების, განხილვისათვის და შეძენილი ქონების გადაცემისათვის</w:t>
      </w:r>
      <w:r w:rsidRPr="005F1419">
        <w:rPr>
          <w:rFonts w:ascii="Sylfaen" w:hAnsi="Sylfaen"/>
          <w:lang w:val="ka-GE"/>
        </w:rPr>
        <w:t xml:space="preserve"> განსაზღვრულია კონკრეტული ვადები.</w:t>
      </w:r>
    </w:p>
    <w:tbl>
      <w:tblPr>
        <w:tblStyle w:val="MediumShading2-Accent1"/>
        <w:tblpPr w:leftFromText="180" w:rightFromText="180" w:vertAnchor="text" w:horzAnchor="margin" w:tblpX="-459" w:tblpY="145"/>
        <w:tblW w:w="10456" w:type="dxa"/>
        <w:tblLook w:val="04A0" w:firstRow="1" w:lastRow="0" w:firstColumn="1" w:lastColumn="0" w:noHBand="0" w:noVBand="1"/>
      </w:tblPr>
      <w:tblGrid>
        <w:gridCol w:w="5036"/>
        <w:gridCol w:w="1168"/>
        <w:gridCol w:w="992"/>
        <w:gridCol w:w="992"/>
        <w:gridCol w:w="992"/>
        <w:gridCol w:w="1276"/>
      </w:tblGrid>
      <w:tr w:rsidR="00A7685A" w:rsidRPr="005F1419" w14:paraId="5A3740C3" w14:textId="77777777" w:rsidTr="00A7685A">
        <w:trPr>
          <w:cnfStyle w:val="100000000000" w:firstRow="1" w:lastRow="0" w:firstColumn="0" w:lastColumn="0" w:oddVBand="0" w:evenVBand="0" w:oddHBand="0" w:evenHBand="0" w:firstRowFirstColumn="0" w:firstRowLastColumn="0" w:lastRowFirstColumn="0" w:lastRowLastColumn="0"/>
          <w:trHeight w:val="1420"/>
        </w:trPr>
        <w:tc>
          <w:tcPr>
            <w:cnfStyle w:val="001000000100" w:firstRow="0" w:lastRow="0" w:firstColumn="1" w:lastColumn="0" w:oddVBand="0" w:evenVBand="0" w:oddHBand="0" w:evenHBand="0" w:firstRowFirstColumn="1" w:firstRowLastColumn="0" w:lastRowFirstColumn="0" w:lastRowLastColumn="0"/>
            <w:tcW w:w="5036" w:type="dxa"/>
          </w:tcPr>
          <w:p w14:paraId="7128BAD9" w14:textId="77777777" w:rsidR="00A7685A" w:rsidRDefault="00A7685A" w:rsidP="00A7043D">
            <w:pPr>
              <w:jc w:val="center"/>
              <w:rPr>
                <w:rFonts w:ascii="Sylfaen" w:hAnsi="Sylfaen"/>
              </w:rPr>
            </w:pPr>
          </w:p>
          <w:p w14:paraId="429503A1" w14:textId="77777777" w:rsidR="00A7685A" w:rsidRDefault="00A7685A" w:rsidP="00A7043D">
            <w:pPr>
              <w:jc w:val="center"/>
              <w:rPr>
                <w:rFonts w:ascii="Sylfaen" w:hAnsi="Sylfaen"/>
              </w:rPr>
            </w:pPr>
          </w:p>
          <w:p w14:paraId="69B9076F" w14:textId="77777777" w:rsidR="00A7685A" w:rsidRPr="005F1419" w:rsidRDefault="00A7685A" w:rsidP="00A7043D">
            <w:pPr>
              <w:jc w:val="center"/>
              <w:rPr>
                <w:rFonts w:ascii="Sylfaen" w:hAnsi="Sylfaen"/>
                <w:lang w:val="ka-GE"/>
              </w:rPr>
            </w:pPr>
            <w:r w:rsidRPr="005F1419">
              <w:rPr>
                <w:rFonts w:ascii="Sylfaen" w:hAnsi="Sylfaen"/>
                <w:lang w:val="ka-GE"/>
              </w:rPr>
              <w:t>საქმიანობა</w:t>
            </w:r>
          </w:p>
        </w:tc>
        <w:tc>
          <w:tcPr>
            <w:tcW w:w="1168" w:type="dxa"/>
            <w:textDirection w:val="btLr"/>
          </w:tcPr>
          <w:p w14:paraId="7A5F2641" w14:textId="77777777" w:rsidR="00A7685A" w:rsidRPr="005F1419" w:rsidRDefault="00A7685A" w:rsidP="00A7043D">
            <w:pPr>
              <w:ind w:left="113" w:right="113"/>
              <w:jc w:val="center"/>
              <w:cnfStyle w:val="100000000000" w:firstRow="1" w:lastRow="0" w:firstColumn="0" w:lastColumn="0" w:oddVBand="0" w:evenVBand="0" w:oddHBand="0" w:evenHBand="0" w:firstRowFirstColumn="0" w:firstRowLastColumn="0" w:lastRowFirstColumn="0" w:lastRowLastColumn="0"/>
              <w:rPr>
                <w:rFonts w:ascii="Sylfaen" w:hAnsi="Sylfaen"/>
                <w:lang w:val="ka-GE"/>
              </w:rPr>
            </w:pPr>
            <w:r w:rsidRPr="005F1419">
              <w:rPr>
                <w:rFonts w:ascii="Sylfaen" w:hAnsi="Sylfaen"/>
                <w:lang w:val="ka-GE"/>
              </w:rPr>
              <w:t>აპრილი</w:t>
            </w:r>
          </w:p>
        </w:tc>
        <w:tc>
          <w:tcPr>
            <w:tcW w:w="992" w:type="dxa"/>
            <w:textDirection w:val="btLr"/>
          </w:tcPr>
          <w:p w14:paraId="2F4B9243" w14:textId="77777777" w:rsidR="00A7685A" w:rsidRPr="005F1419" w:rsidRDefault="00A7685A" w:rsidP="00A7043D">
            <w:pPr>
              <w:ind w:left="113" w:right="113"/>
              <w:jc w:val="center"/>
              <w:cnfStyle w:val="100000000000" w:firstRow="1" w:lastRow="0" w:firstColumn="0" w:lastColumn="0" w:oddVBand="0" w:evenVBand="0" w:oddHBand="0" w:evenHBand="0" w:firstRowFirstColumn="0" w:firstRowLastColumn="0" w:lastRowFirstColumn="0" w:lastRowLastColumn="0"/>
              <w:rPr>
                <w:rFonts w:ascii="Sylfaen" w:hAnsi="Sylfaen"/>
                <w:lang w:val="ka-GE"/>
              </w:rPr>
            </w:pPr>
            <w:r w:rsidRPr="005F1419">
              <w:rPr>
                <w:rFonts w:ascii="Sylfaen" w:hAnsi="Sylfaen"/>
                <w:lang w:val="ka-GE"/>
              </w:rPr>
              <w:t>მაისი</w:t>
            </w:r>
          </w:p>
        </w:tc>
        <w:tc>
          <w:tcPr>
            <w:tcW w:w="992" w:type="dxa"/>
            <w:textDirection w:val="btLr"/>
          </w:tcPr>
          <w:p w14:paraId="0136D78E" w14:textId="77777777" w:rsidR="00A7685A" w:rsidRPr="005F1419" w:rsidRDefault="00A7685A" w:rsidP="00A7043D">
            <w:pPr>
              <w:ind w:left="113" w:right="113"/>
              <w:jc w:val="center"/>
              <w:cnfStyle w:val="100000000000" w:firstRow="1" w:lastRow="0" w:firstColumn="0" w:lastColumn="0" w:oddVBand="0" w:evenVBand="0" w:oddHBand="0" w:evenHBand="0" w:firstRowFirstColumn="0" w:firstRowLastColumn="0" w:lastRowFirstColumn="0" w:lastRowLastColumn="0"/>
              <w:rPr>
                <w:rFonts w:ascii="Sylfaen" w:hAnsi="Sylfaen"/>
                <w:lang w:val="ka-GE"/>
              </w:rPr>
            </w:pPr>
            <w:r w:rsidRPr="005F1419">
              <w:rPr>
                <w:rFonts w:ascii="Sylfaen" w:hAnsi="Sylfaen"/>
                <w:lang w:val="ka-GE"/>
              </w:rPr>
              <w:t>ივნისი</w:t>
            </w:r>
          </w:p>
        </w:tc>
        <w:tc>
          <w:tcPr>
            <w:tcW w:w="992" w:type="dxa"/>
            <w:textDirection w:val="btLr"/>
          </w:tcPr>
          <w:p w14:paraId="2FF81371" w14:textId="77777777" w:rsidR="00A7685A" w:rsidRPr="005F1419" w:rsidRDefault="00A7685A" w:rsidP="00A7043D">
            <w:pPr>
              <w:ind w:left="113" w:right="113"/>
              <w:jc w:val="center"/>
              <w:cnfStyle w:val="100000000000" w:firstRow="1" w:lastRow="0" w:firstColumn="0" w:lastColumn="0" w:oddVBand="0" w:evenVBand="0" w:oddHBand="0" w:evenHBand="0" w:firstRowFirstColumn="0" w:firstRowLastColumn="0" w:lastRowFirstColumn="0" w:lastRowLastColumn="0"/>
              <w:rPr>
                <w:rFonts w:ascii="Sylfaen" w:hAnsi="Sylfaen"/>
                <w:lang w:val="ka-GE"/>
              </w:rPr>
            </w:pPr>
            <w:r w:rsidRPr="005F1419">
              <w:rPr>
                <w:rFonts w:ascii="Sylfaen" w:hAnsi="Sylfaen"/>
                <w:lang w:val="ka-GE"/>
              </w:rPr>
              <w:t>ივლისი</w:t>
            </w:r>
          </w:p>
        </w:tc>
        <w:tc>
          <w:tcPr>
            <w:tcW w:w="1276" w:type="dxa"/>
            <w:textDirection w:val="btLr"/>
          </w:tcPr>
          <w:p w14:paraId="5B0E9A03" w14:textId="77777777" w:rsidR="00A7685A" w:rsidRPr="005F1419" w:rsidRDefault="00A7685A" w:rsidP="00A7043D">
            <w:pPr>
              <w:ind w:left="113" w:right="113"/>
              <w:jc w:val="center"/>
              <w:cnfStyle w:val="100000000000" w:firstRow="1" w:lastRow="0" w:firstColumn="0" w:lastColumn="0" w:oddVBand="0" w:evenVBand="0" w:oddHBand="0" w:evenHBand="0" w:firstRowFirstColumn="0" w:firstRowLastColumn="0" w:lastRowFirstColumn="0" w:lastRowLastColumn="0"/>
              <w:rPr>
                <w:rFonts w:ascii="Sylfaen" w:hAnsi="Sylfaen"/>
                <w:lang w:val="ka-GE"/>
              </w:rPr>
            </w:pPr>
            <w:r w:rsidRPr="005F1419">
              <w:rPr>
                <w:rFonts w:ascii="Sylfaen" w:hAnsi="Sylfaen"/>
                <w:lang w:val="ka-GE"/>
              </w:rPr>
              <w:t>აგვისტო</w:t>
            </w:r>
            <w:r>
              <w:rPr>
                <w:rFonts w:ascii="Sylfaen" w:hAnsi="Sylfaen"/>
                <w:lang w:val="ka-GE"/>
              </w:rPr>
              <w:t xml:space="preserve"> - დეკემბერი</w:t>
            </w:r>
          </w:p>
        </w:tc>
      </w:tr>
      <w:tr w:rsidR="00A7685A" w:rsidRPr="005F1419" w14:paraId="13597579" w14:textId="77777777" w:rsidTr="00A7685A">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5036" w:type="dxa"/>
          </w:tcPr>
          <w:p w14:paraId="14BC6EEE" w14:textId="77777777" w:rsidR="00A7685A" w:rsidRPr="005F1419" w:rsidRDefault="00A7685A" w:rsidP="00A7043D">
            <w:pPr>
              <w:jc w:val="both"/>
              <w:rPr>
                <w:rFonts w:ascii="Sylfaen" w:hAnsi="Sylfaen"/>
                <w:lang w:val="ka-GE"/>
              </w:rPr>
            </w:pPr>
            <w:r w:rsidRPr="005F1419">
              <w:rPr>
                <w:rFonts w:ascii="Sylfaen" w:hAnsi="Sylfaen"/>
                <w:lang w:val="ka-GE"/>
              </w:rPr>
              <w:t>საგრანტო განაცხადების მიღება</w:t>
            </w:r>
          </w:p>
        </w:tc>
        <w:tc>
          <w:tcPr>
            <w:tcW w:w="1168" w:type="dxa"/>
          </w:tcPr>
          <w:p w14:paraId="1BF85E21" w14:textId="77777777" w:rsidR="00A7685A" w:rsidRPr="009E4541" w:rsidRDefault="00A7685A" w:rsidP="00A7043D">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Sylfaen" w:hAnsi="Sylfaen"/>
              </w:rPr>
            </w:pPr>
            <w:r w:rsidRPr="005F1419">
              <w:rPr>
                <w:rFonts w:ascii="Sylfaen" w:hAnsi="Sylfaen"/>
                <w:lang w:val="ka-GE"/>
              </w:rPr>
              <w:t>X</w:t>
            </w:r>
          </w:p>
        </w:tc>
        <w:tc>
          <w:tcPr>
            <w:tcW w:w="992" w:type="dxa"/>
          </w:tcPr>
          <w:p w14:paraId="223FDE46" w14:textId="77777777" w:rsidR="00A7685A" w:rsidRPr="005F1419" w:rsidRDefault="00A7685A" w:rsidP="00A7043D">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Sylfaen" w:hAnsi="Sylfaen"/>
                <w:lang w:val="ka-GE"/>
              </w:rPr>
            </w:pPr>
            <w:r w:rsidRPr="005F1419">
              <w:rPr>
                <w:rFonts w:ascii="Sylfaen" w:hAnsi="Sylfaen"/>
                <w:lang w:val="ka-GE"/>
              </w:rPr>
              <w:t>X</w:t>
            </w:r>
          </w:p>
        </w:tc>
        <w:tc>
          <w:tcPr>
            <w:tcW w:w="992" w:type="dxa"/>
          </w:tcPr>
          <w:p w14:paraId="073EE572" w14:textId="77777777" w:rsidR="00A7685A" w:rsidRPr="005F1419" w:rsidRDefault="00A7685A" w:rsidP="00A7043D">
            <w:pPr>
              <w:jc w:val="both"/>
              <w:cnfStyle w:val="000000100000" w:firstRow="0" w:lastRow="0" w:firstColumn="0" w:lastColumn="0" w:oddVBand="0" w:evenVBand="0" w:oddHBand="1" w:evenHBand="0" w:firstRowFirstColumn="0" w:firstRowLastColumn="0" w:lastRowFirstColumn="0" w:lastRowLastColumn="0"/>
              <w:rPr>
                <w:rFonts w:ascii="Sylfaen" w:hAnsi="Sylfaen"/>
                <w:lang w:val="ka-GE"/>
              </w:rPr>
            </w:pPr>
          </w:p>
        </w:tc>
        <w:tc>
          <w:tcPr>
            <w:tcW w:w="992" w:type="dxa"/>
          </w:tcPr>
          <w:p w14:paraId="12F4FADE" w14:textId="77777777" w:rsidR="00A7685A" w:rsidRPr="005F1419" w:rsidRDefault="00A7685A" w:rsidP="00A7043D">
            <w:pPr>
              <w:jc w:val="both"/>
              <w:cnfStyle w:val="000000100000" w:firstRow="0" w:lastRow="0" w:firstColumn="0" w:lastColumn="0" w:oddVBand="0" w:evenVBand="0" w:oddHBand="1" w:evenHBand="0" w:firstRowFirstColumn="0" w:firstRowLastColumn="0" w:lastRowFirstColumn="0" w:lastRowLastColumn="0"/>
              <w:rPr>
                <w:rFonts w:ascii="Sylfaen" w:hAnsi="Sylfaen"/>
                <w:lang w:val="ka-GE"/>
              </w:rPr>
            </w:pPr>
          </w:p>
        </w:tc>
        <w:tc>
          <w:tcPr>
            <w:tcW w:w="1276" w:type="dxa"/>
          </w:tcPr>
          <w:p w14:paraId="5B48CFD1" w14:textId="77777777" w:rsidR="00A7685A" w:rsidRPr="005F1419" w:rsidRDefault="00A7685A" w:rsidP="00A7043D">
            <w:pPr>
              <w:jc w:val="both"/>
              <w:cnfStyle w:val="000000100000" w:firstRow="0" w:lastRow="0" w:firstColumn="0" w:lastColumn="0" w:oddVBand="0" w:evenVBand="0" w:oddHBand="1" w:evenHBand="0" w:firstRowFirstColumn="0" w:firstRowLastColumn="0" w:lastRowFirstColumn="0" w:lastRowLastColumn="0"/>
              <w:rPr>
                <w:rFonts w:ascii="Sylfaen" w:hAnsi="Sylfaen"/>
                <w:lang w:val="ka-GE"/>
              </w:rPr>
            </w:pPr>
          </w:p>
        </w:tc>
      </w:tr>
      <w:tr w:rsidR="00A7685A" w:rsidRPr="005F1419" w14:paraId="22111B30" w14:textId="77777777" w:rsidTr="00A7685A">
        <w:trPr>
          <w:trHeight w:val="535"/>
        </w:trPr>
        <w:tc>
          <w:tcPr>
            <w:cnfStyle w:val="001000000000" w:firstRow="0" w:lastRow="0" w:firstColumn="1" w:lastColumn="0" w:oddVBand="0" w:evenVBand="0" w:oddHBand="0" w:evenHBand="0" w:firstRowFirstColumn="0" w:firstRowLastColumn="0" w:lastRowFirstColumn="0" w:lastRowLastColumn="0"/>
            <w:tcW w:w="5036" w:type="dxa"/>
          </w:tcPr>
          <w:p w14:paraId="69FC4FB0" w14:textId="77777777" w:rsidR="00A7685A" w:rsidRPr="005F1419" w:rsidRDefault="00A7685A" w:rsidP="00A7043D">
            <w:pPr>
              <w:jc w:val="both"/>
              <w:rPr>
                <w:rFonts w:ascii="Sylfaen" w:hAnsi="Sylfaen"/>
                <w:lang w:val="ka-GE"/>
              </w:rPr>
            </w:pPr>
            <w:r w:rsidRPr="005F1419">
              <w:rPr>
                <w:rFonts w:ascii="Sylfaen" w:hAnsi="Sylfaen"/>
                <w:lang w:val="ka-GE"/>
              </w:rPr>
              <w:t xml:space="preserve">საგრანტო განაცხადების </w:t>
            </w:r>
            <w:r>
              <w:rPr>
                <w:rFonts w:ascii="Sylfaen" w:hAnsi="Sylfaen"/>
                <w:lang w:val="ka-GE"/>
              </w:rPr>
              <w:t>შემოწმება</w:t>
            </w:r>
          </w:p>
        </w:tc>
        <w:tc>
          <w:tcPr>
            <w:tcW w:w="1168" w:type="dxa"/>
          </w:tcPr>
          <w:p w14:paraId="0F89FDA3" w14:textId="77777777" w:rsidR="00A7685A" w:rsidRPr="005F1419" w:rsidRDefault="00A7685A"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lang w:val="ka-GE"/>
              </w:rPr>
            </w:pPr>
            <w:r w:rsidRPr="005F1419">
              <w:rPr>
                <w:rFonts w:ascii="Sylfaen" w:hAnsi="Sylfaen"/>
                <w:lang w:val="ka-GE"/>
              </w:rPr>
              <w:t>X</w:t>
            </w:r>
          </w:p>
        </w:tc>
        <w:tc>
          <w:tcPr>
            <w:tcW w:w="992" w:type="dxa"/>
          </w:tcPr>
          <w:p w14:paraId="3BD422DE" w14:textId="77777777" w:rsidR="00A7685A" w:rsidRPr="005F1419" w:rsidRDefault="00A7685A" w:rsidP="00A7043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lang w:val="ka-GE"/>
              </w:rPr>
            </w:pPr>
            <w:r w:rsidRPr="005F1419">
              <w:rPr>
                <w:rFonts w:ascii="Sylfaen" w:hAnsi="Sylfaen"/>
                <w:lang w:val="ka-GE"/>
              </w:rPr>
              <w:t>X</w:t>
            </w:r>
          </w:p>
        </w:tc>
        <w:tc>
          <w:tcPr>
            <w:tcW w:w="992" w:type="dxa"/>
          </w:tcPr>
          <w:p w14:paraId="544A7185" w14:textId="77777777" w:rsidR="00A7685A" w:rsidRPr="005F1419" w:rsidRDefault="00A7685A" w:rsidP="00A7043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lang w:val="ka-GE"/>
              </w:rPr>
            </w:pPr>
          </w:p>
        </w:tc>
        <w:tc>
          <w:tcPr>
            <w:tcW w:w="992" w:type="dxa"/>
          </w:tcPr>
          <w:p w14:paraId="46F1D11C" w14:textId="77777777" w:rsidR="00A7685A" w:rsidRPr="005F1419" w:rsidRDefault="00A7685A"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lang w:val="ka-GE"/>
              </w:rPr>
            </w:pPr>
          </w:p>
        </w:tc>
        <w:tc>
          <w:tcPr>
            <w:tcW w:w="1276" w:type="dxa"/>
          </w:tcPr>
          <w:p w14:paraId="45EFF830" w14:textId="77777777" w:rsidR="00A7685A" w:rsidRPr="005F1419" w:rsidRDefault="00A7685A"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lang w:val="ka-GE"/>
              </w:rPr>
            </w:pPr>
          </w:p>
        </w:tc>
      </w:tr>
      <w:tr w:rsidR="00A7685A" w:rsidRPr="005F1419" w14:paraId="471E079C" w14:textId="77777777" w:rsidTr="00A7685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036" w:type="dxa"/>
          </w:tcPr>
          <w:p w14:paraId="054CBA70" w14:textId="77777777" w:rsidR="00A7685A" w:rsidRPr="005F1419" w:rsidRDefault="00A7685A" w:rsidP="00A7043D">
            <w:pPr>
              <w:jc w:val="both"/>
              <w:rPr>
                <w:rFonts w:ascii="Sylfaen" w:hAnsi="Sylfaen"/>
                <w:lang w:val="ka-GE"/>
              </w:rPr>
            </w:pPr>
            <w:r w:rsidRPr="005F1419">
              <w:rPr>
                <w:rFonts w:ascii="Sylfaen" w:hAnsi="Sylfaen"/>
                <w:lang w:val="ka-GE"/>
              </w:rPr>
              <w:lastRenderedPageBreak/>
              <w:t>დამატებითი ვადა დოკუმენტაციის წარმოსადგენად</w:t>
            </w:r>
            <w:r>
              <w:rPr>
                <w:rFonts w:ascii="Sylfaen" w:hAnsi="Sylfaen"/>
                <w:lang w:val="ka-GE"/>
              </w:rPr>
              <w:t>/ინფორმაციის დასაზუსტებლად</w:t>
            </w:r>
          </w:p>
        </w:tc>
        <w:tc>
          <w:tcPr>
            <w:tcW w:w="1168" w:type="dxa"/>
          </w:tcPr>
          <w:p w14:paraId="6B98FE6D" w14:textId="77777777" w:rsidR="00A7685A" w:rsidRPr="005F1419" w:rsidRDefault="00A7685A" w:rsidP="00A7043D">
            <w:pPr>
              <w:jc w:val="both"/>
              <w:cnfStyle w:val="000000100000" w:firstRow="0" w:lastRow="0" w:firstColumn="0" w:lastColumn="0" w:oddVBand="0" w:evenVBand="0" w:oddHBand="1" w:evenHBand="0" w:firstRowFirstColumn="0" w:firstRowLastColumn="0" w:lastRowFirstColumn="0" w:lastRowLastColumn="0"/>
              <w:rPr>
                <w:rFonts w:ascii="Sylfaen" w:hAnsi="Sylfaen"/>
                <w:lang w:val="ka-GE"/>
              </w:rPr>
            </w:pPr>
            <w:r w:rsidRPr="005F1419">
              <w:rPr>
                <w:rFonts w:ascii="Sylfaen" w:hAnsi="Sylfaen"/>
                <w:lang w:val="ka-GE"/>
              </w:rPr>
              <w:t>X</w:t>
            </w:r>
          </w:p>
        </w:tc>
        <w:tc>
          <w:tcPr>
            <w:tcW w:w="992" w:type="dxa"/>
          </w:tcPr>
          <w:p w14:paraId="67658E16" w14:textId="77777777" w:rsidR="00A7685A" w:rsidRPr="005F1419" w:rsidRDefault="00A7685A" w:rsidP="00A7043D">
            <w:pPr>
              <w:jc w:val="both"/>
              <w:cnfStyle w:val="000000100000" w:firstRow="0" w:lastRow="0" w:firstColumn="0" w:lastColumn="0" w:oddVBand="0" w:evenVBand="0" w:oddHBand="1" w:evenHBand="0" w:firstRowFirstColumn="0" w:firstRowLastColumn="0" w:lastRowFirstColumn="0" w:lastRowLastColumn="0"/>
              <w:rPr>
                <w:rFonts w:ascii="Sylfaen" w:hAnsi="Sylfaen"/>
                <w:lang w:val="ka-GE"/>
              </w:rPr>
            </w:pPr>
            <w:r w:rsidRPr="005F1419">
              <w:rPr>
                <w:rFonts w:ascii="Sylfaen" w:hAnsi="Sylfaen"/>
                <w:lang w:val="ka-GE"/>
              </w:rPr>
              <w:t>X</w:t>
            </w:r>
          </w:p>
        </w:tc>
        <w:tc>
          <w:tcPr>
            <w:tcW w:w="992" w:type="dxa"/>
          </w:tcPr>
          <w:p w14:paraId="3E08D0D0" w14:textId="77777777" w:rsidR="00A7685A" w:rsidRPr="005F1419" w:rsidRDefault="00A7685A" w:rsidP="00A7043D">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Sylfaen" w:hAnsi="Sylfaen"/>
                <w:lang w:val="ka-GE"/>
              </w:rPr>
            </w:pPr>
          </w:p>
        </w:tc>
        <w:tc>
          <w:tcPr>
            <w:tcW w:w="992" w:type="dxa"/>
          </w:tcPr>
          <w:p w14:paraId="733F87D6" w14:textId="77777777" w:rsidR="00A7685A" w:rsidRPr="005F1419" w:rsidRDefault="00A7685A" w:rsidP="00A7043D">
            <w:pPr>
              <w:jc w:val="both"/>
              <w:cnfStyle w:val="000000100000" w:firstRow="0" w:lastRow="0" w:firstColumn="0" w:lastColumn="0" w:oddVBand="0" w:evenVBand="0" w:oddHBand="1" w:evenHBand="0" w:firstRowFirstColumn="0" w:firstRowLastColumn="0" w:lastRowFirstColumn="0" w:lastRowLastColumn="0"/>
              <w:rPr>
                <w:rFonts w:ascii="Sylfaen" w:hAnsi="Sylfaen"/>
                <w:lang w:val="ka-GE"/>
              </w:rPr>
            </w:pPr>
          </w:p>
        </w:tc>
        <w:tc>
          <w:tcPr>
            <w:tcW w:w="1276" w:type="dxa"/>
          </w:tcPr>
          <w:p w14:paraId="674B197F" w14:textId="77777777" w:rsidR="00A7685A" w:rsidRPr="005F1419" w:rsidRDefault="00A7685A" w:rsidP="00A7043D">
            <w:pPr>
              <w:jc w:val="both"/>
              <w:cnfStyle w:val="000000100000" w:firstRow="0" w:lastRow="0" w:firstColumn="0" w:lastColumn="0" w:oddVBand="0" w:evenVBand="0" w:oddHBand="1" w:evenHBand="0" w:firstRowFirstColumn="0" w:firstRowLastColumn="0" w:lastRowFirstColumn="0" w:lastRowLastColumn="0"/>
              <w:rPr>
                <w:rFonts w:ascii="Sylfaen" w:hAnsi="Sylfaen"/>
                <w:lang w:val="ka-GE"/>
              </w:rPr>
            </w:pPr>
          </w:p>
        </w:tc>
      </w:tr>
      <w:tr w:rsidR="00A7685A" w:rsidRPr="005F1419" w14:paraId="0D348AD9" w14:textId="77777777" w:rsidTr="00A7685A">
        <w:trPr>
          <w:trHeight w:val="552"/>
        </w:trPr>
        <w:tc>
          <w:tcPr>
            <w:cnfStyle w:val="001000000000" w:firstRow="0" w:lastRow="0" w:firstColumn="1" w:lastColumn="0" w:oddVBand="0" w:evenVBand="0" w:oddHBand="0" w:evenHBand="0" w:firstRowFirstColumn="0" w:firstRowLastColumn="0" w:lastRowFirstColumn="0" w:lastRowLastColumn="0"/>
            <w:tcW w:w="5036" w:type="dxa"/>
          </w:tcPr>
          <w:p w14:paraId="6616C9C8" w14:textId="77777777" w:rsidR="00A7685A" w:rsidRPr="005F1419" w:rsidRDefault="00A7685A" w:rsidP="00A7043D">
            <w:pPr>
              <w:jc w:val="both"/>
              <w:rPr>
                <w:rFonts w:ascii="Sylfaen" w:hAnsi="Sylfaen"/>
                <w:lang w:val="ka-GE"/>
              </w:rPr>
            </w:pPr>
            <w:r>
              <w:rPr>
                <w:rFonts w:ascii="Sylfaen" w:hAnsi="Sylfaen"/>
                <w:lang w:val="ka-GE"/>
              </w:rPr>
              <w:t>ტრენინგი განმცხადებლებისთვის</w:t>
            </w:r>
          </w:p>
        </w:tc>
        <w:tc>
          <w:tcPr>
            <w:tcW w:w="1168" w:type="dxa"/>
          </w:tcPr>
          <w:p w14:paraId="1347DCE5" w14:textId="77777777" w:rsidR="00A7685A" w:rsidRPr="005F1419" w:rsidRDefault="00A7685A"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lang w:val="ka-GE"/>
              </w:rPr>
            </w:pPr>
          </w:p>
        </w:tc>
        <w:tc>
          <w:tcPr>
            <w:tcW w:w="992" w:type="dxa"/>
          </w:tcPr>
          <w:p w14:paraId="46F1EB7F" w14:textId="77777777" w:rsidR="00A7685A" w:rsidRPr="005F1419" w:rsidRDefault="00A7685A"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lang w:val="ka-GE"/>
              </w:rPr>
            </w:pPr>
          </w:p>
        </w:tc>
        <w:tc>
          <w:tcPr>
            <w:tcW w:w="992" w:type="dxa"/>
          </w:tcPr>
          <w:p w14:paraId="49E44AB7" w14:textId="77777777" w:rsidR="00A7685A" w:rsidRPr="009E4541" w:rsidRDefault="00593BA2"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rPr>
            </w:pPr>
            <w:r>
              <w:rPr>
                <w:rFonts w:ascii="Sylfaen" w:hAnsi="Sylfaen"/>
              </w:rPr>
              <w:t>X</w:t>
            </w:r>
          </w:p>
        </w:tc>
        <w:tc>
          <w:tcPr>
            <w:tcW w:w="992" w:type="dxa"/>
          </w:tcPr>
          <w:p w14:paraId="561337AE" w14:textId="77777777" w:rsidR="00A7685A" w:rsidRPr="005F1419" w:rsidRDefault="00A7685A"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lang w:val="ka-GE"/>
              </w:rPr>
            </w:pPr>
          </w:p>
        </w:tc>
        <w:tc>
          <w:tcPr>
            <w:tcW w:w="1276" w:type="dxa"/>
          </w:tcPr>
          <w:p w14:paraId="3A4BE8F3" w14:textId="77777777" w:rsidR="00A7685A" w:rsidRPr="005F1419" w:rsidRDefault="00A7685A"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lang w:val="ka-GE"/>
              </w:rPr>
            </w:pPr>
          </w:p>
        </w:tc>
      </w:tr>
      <w:tr w:rsidR="00A7685A" w:rsidRPr="005F1419" w14:paraId="0775520C" w14:textId="77777777" w:rsidTr="00A7685A">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5036" w:type="dxa"/>
          </w:tcPr>
          <w:p w14:paraId="33BF4EC5" w14:textId="77777777" w:rsidR="00A7685A" w:rsidRPr="005F1419" w:rsidRDefault="00A7685A" w:rsidP="00A7043D">
            <w:pPr>
              <w:jc w:val="both"/>
              <w:rPr>
                <w:rFonts w:ascii="Sylfaen" w:hAnsi="Sylfaen"/>
                <w:lang w:val="ka-GE"/>
              </w:rPr>
            </w:pPr>
            <w:r w:rsidRPr="005F1419">
              <w:rPr>
                <w:rFonts w:ascii="Sylfaen" w:hAnsi="Sylfaen"/>
                <w:lang w:val="ka-GE"/>
              </w:rPr>
              <w:t>პირველადი საველე მონიტორინგი</w:t>
            </w:r>
          </w:p>
        </w:tc>
        <w:tc>
          <w:tcPr>
            <w:tcW w:w="1168" w:type="dxa"/>
          </w:tcPr>
          <w:p w14:paraId="4D3DAE49" w14:textId="77777777" w:rsidR="00A7685A" w:rsidRPr="005F1419" w:rsidRDefault="00A7685A" w:rsidP="00A7043D">
            <w:pPr>
              <w:jc w:val="both"/>
              <w:cnfStyle w:val="000000100000" w:firstRow="0" w:lastRow="0" w:firstColumn="0" w:lastColumn="0" w:oddVBand="0" w:evenVBand="0" w:oddHBand="1" w:evenHBand="0" w:firstRowFirstColumn="0" w:firstRowLastColumn="0" w:lastRowFirstColumn="0" w:lastRowLastColumn="0"/>
              <w:rPr>
                <w:rFonts w:ascii="Sylfaen" w:hAnsi="Sylfaen"/>
                <w:lang w:val="ka-GE"/>
              </w:rPr>
            </w:pPr>
          </w:p>
        </w:tc>
        <w:tc>
          <w:tcPr>
            <w:tcW w:w="992" w:type="dxa"/>
          </w:tcPr>
          <w:p w14:paraId="525414BD" w14:textId="77777777" w:rsidR="00A7685A" w:rsidRPr="00593BA2" w:rsidRDefault="00A7685A" w:rsidP="00A7043D">
            <w:pPr>
              <w:jc w:val="both"/>
              <w:cnfStyle w:val="000000100000" w:firstRow="0" w:lastRow="0" w:firstColumn="0" w:lastColumn="0" w:oddVBand="0" w:evenVBand="0" w:oddHBand="1" w:evenHBand="0" w:firstRowFirstColumn="0" w:firstRowLastColumn="0" w:lastRowFirstColumn="0" w:lastRowLastColumn="0"/>
              <w:rPr>
                <w:rFonts w:ascii="Sylfaen" w:hAnsi="Sylfaen"/>
              </w:rPr>
            </w:pPr>
          </w:p>
        </w:tc>
        <w:tc>
          <w:tcPr>
            <w:tcW w:w="992" w:type="dxa"/>
          </w:tcPr>
          <w:p w14:paraId="7EAC77EA" w14:textId="77777777" w:rsidR="00A7685A" w:rsidRPr="005F1419" w:rsidRDefault="00A7685A" w:rsidP="00A7043D">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Sylfaen" w:hAnsi="Sylfaen"/>
                <w:lang w:val="ka-GE"/>
              </w:rPr>
            </w:pPr>
            <w:r w:rsidRPr="005F1419">
              <w:rPr>
                <w:rFonts w:ascii="Sylfaen" w:hAnsi="Sylfaen"/>
                <w:lang w:val="ka-GE"/>
              </w:rPr>
              <w:t>X</w:t>
            </w:r>
          </w:p>
        </w:tc>
        <w:tc>
          <w:tcPr>
            <w:tcW w:w="992" w:type="dxa"/>
          </w:tcPr>
          <w:p w14:paraId="3981435F" w14:textId="77777777" w:rsidR="00A7685A" w:rsidRPr="00593BA2" w:rsidRDefault="00593BA2" w:rsidP="00A7043D">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Sylfaen" w:hAnsi="Sylfaen"/>
              </w:rPr>
            </w:pPr>
            <w:r>
              <w:rPr>
                <w:rFonts w:ascii="Sylfaen" w:hAnsi="Sylfaen"/>
              </w:rPr>
              <w:t>X</w:t>
            </w:r>
          </w:p>
        </w:tc>
        <w:tc>
          <w:tcPr>
            <w:tcW w:w="1276" w:type="dxa"/>
          </w:tcPr>
          <w:p w14:paraId="2F0254A0" w14:textId="77777777" w:rsidR="00A7685A" w:rsidRPr="005F1419" w:rsidRDefault="00A7685A" w:rsidP="00A7043D">
            <w:pPr>
              <w:jc w:val="both"/>
              <w:cnfStyle w:val="000000100000" w:firstRow="0" w:lastRow="0" w:firstColumn="0" w:lastColumn="0" w:oddVBand="0" w:evenVBand="0" w:oddHBand="1" w:evenHBand="0" w:firstRowFirstColumn="0" w:firstRowLastColumn="0" w:lastRowFirstColumn="0" w:lastRowLastColumn="0"/>
              <w:rPr>
                <w:rFonts w:ascii="Sylfaen" w:hAnsi="Sylfaen"/>
                <w:lang w:val="ka-GE"/>
              </w:rPr>
            </w:pPr>
          </w:p>
        </w:tc>
      </w:tr>
      <w:tr w:rsidR="00A7685A" w:rsidRPr="005F1419" w14:paraId="0D5F40BF" w14:textId="77777777" w:rsidTr="00A7685A">
        <w:trPr>
          <w:trHeight w:val="892"/>
        </w:trPr>
        <w:tc>
          <w:tcPr>
            <w:cnfStyle w:val="001000000000" w:firstRow="0" w:lastRow="0" w:firstColumn="1" w:lastColumn="0" w:oddVBand="0" w:evenVBand="0" w:oddHBand="0" w:evenHBand="0" w:firstRowFirstColumn="0" w:firstRowLastColumn="0" w:lastRowFirstColumn="0" w:lastRowLastColumn="0"/>
            <w:tcW w:w="5036" w:type="dxa"/>
          </w:tcPr>
          <w:p w14:paraId="3AD95A9F" w14:textId="77777777" w:rsidR="00A7685A" w:rsidRPr="005F1419" w:rsidRDefault="00A7685A" w:rsidP="00A7043D">
            <w:pPr>
              <w:jc w:val="both"/>
              <w:rPr>
                <w:rFonts w:ascii="Sylfaen" w:hAnsi="Sylfaen"/>
                <w:lang w:val="ka-GE"/>
              </w:rPr>
            </w:pPr>
            <w:r w:rsidRPr="005F1419">
              <w:rPr>
                <w:rFonts w:ascii="Sylfaen" w:hAnsi="Sylfaen"/>
                <w:lang w:val="ka-GE"/>
              </w:rPr>
              <w:t xml:space="preserve">საგრანტო განაცხადების წარდგენა </w:t>
            </w:r>
            <w:r>
              <w:rPr>
                <w:rFonts w:ascii="Sylfaen" w:hAnsi="Sylfaen"/>
                <w:lang w:val="ka-GE"/>
              </w:rPr>
              <w:t xml:space="preserve">საგრანტო </w:t>
            </w:r>
            <w:r w:rsidRPr="005F1419">
              <w:rPr>
                <w:rFonts w:ascii="Sylfaen" w:hAnsi="Sylfaen"/>
                <w:lang w:val="ka-GE"/>
              </w:rPr>
              <w:t xml:space="preserve">კომისიისათვის და გამარჯვებული </w:t>
            </w:r>
            <w:r>
              <w:rPr>
                <w:rFonts w:ascii="Sylfaen" w:hAnsi="Sylfaen"/>
                <w:lang w:val="ka-GE"/>
              </w:rPr>
              <w:t xml:space="preserve">განმცხადებლების </w:t>
            </w:r>
            <w:r w:rsidRPr="005F1419">
              <w:rPr>
                <w:rFonts w:ascii="Sylfaen" w:hAnsi="Sylfaen"/>
                <w:lang w:val="ka-GE"/>
              </w:rPr>
              <w:t>გამოვლენა</w:t>
            </w:r>
          </w:p>
        </w:tc>
        <w:tc>
          <w:tcPr>
            <w:tcW w:w="1168" w:type="dxa"/>
          </w:tcPr>
          <w:p w14:paraId="3F764B72" w14:textId="77777777" w:rsidR="00A7685A" w:rsidRPr="005F1419" w:rsidRDefault="00A7685A"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lang w:val="ka-GE"/>
              </w:rPr>
            </w:pPr>
          </w:p>
        </w:tc>
        <w:tc>
          <w:tcPr>
            <w:tcW w:w="992" w:type="dxa"/>
          </w:tcPr>
          <w:p w14:paraId="38392B68" w14:textId="77777777" w:rsidR="00A7685A" w:rsidRPr="005F1419" w:rsidRDefault="00A7685A"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lang w:val="ka-GE"/>
              </w:rPr>
            </w:pPr>
          </w:p>
        </w:tc>
        <w:tc>
          <w:tcPr>
            <w:tcW w:w="992" w:type="dxa"/>
          </w:tcPr>
          <w:p w14:paraId="04430A34" w14:textId="77777777" w:rsidR="00A7685A" w:rsidRPr="005F1419" w:rsidRDefault="00A7685A"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lang w:val="ka-GE"/>
              </w:rPr>
            </w:pPr>
          </w:p>
        </w:tc>
        <w:tc>
          <w:tcPr>
            <w:tcW w:w="992" w:type="dxa"/>
          </w:tcPr>
          <w:p w14:paraId="1AEB2311" w14:textId="77777777" w:rsidR="00A7685A" w:rsidRPr="005F1996" w:rsidRDefault="00A7685A" w:rsidP="00A7043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rPr>
            </w:pPr>
            <w:r>
              <w:rPr>
                <w:rFonts w:ascii="Sylfaen" w:hAnsi="Sylfaen"/>
              </w:rPr>
              <w:t>X</w:t>
            </w:r>
          </w:p>
        </w:tc>
        <w:tc>
          <w:tcPr>
            <w:tcW w:w="1276" w:type="dxa"/>
          </w:tcPr>
          <w:p w14:paraId="49AD032A" w14:textId="77777777" w:rsidR="00A7685A" w:rsidRPr="005F1419" w:rsidRDefault="00A7685A"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lang w:val="ka-GE"/>
              </w:rPr>
            </w:pPr>
          </w:p>
        </w:tc>
      </w:tr>
      <w:tr w:rsidR="00A7685A" w:rsidRPr="005F1419" w14:paraId="6BEA98E2" w14:textId="77777777" w:rsidTr="00A7685A">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5036" w:type="dxa"/>
          </w:tcPr>
          <w:p w14:paraId="1A4394BD" w14:textId="77777777" w:rsidR="00A7685A" w:rsidRPr="00E2301A" w:rsidRDefault="00E2301A" w:rsidP="00A7043D">
            <w:pPr>
              <w:jc w:val="both"/>
              <w:rPr>
                <w:rFonts w:ascii="Sylfaen" w:hAnsi="Sylfaen"/>
                <w:lang w:val="ka-GE"/>
              </w:rPr>
            </w:pPr>
            <w:r>
              <w:rPr>
                <w:rFonts w:ascii="Sylfaen" w:hAnsi="Sylfaen"/>
                <w:lang w:val="ka-GE"/>
              </w:rPr>
              <w:t>შესყიდვის პროცედურები</w:t>
            </w:r>
          </w:p>
          <w:p w14:paraId="2DADD6BA" w14:textId="77777777" w:rsidR="00A7685A" w:rsidRPr="005F1419" w:rsidRDefault="00A7685A" w:rsidP="00A7043D">
            <w:pPr>
              <w:jc w:val="both"/>
              <w:rPr>
                <w:rFonts w:ascii="Sylfaen" w:hAnsi="Sylfaen"/>
                <w:lang w:val="ka-GE"/>
              </w:rPr>
            </w:pPr>
          </w:p>
        </w:tc>
        <w:tc>
          <w:tcPr>
            <w:tcW w:w="1168" w:type="dxa"/>
          </w:tcPr>
          <w:p w14:paraId="01135CAA" w14:textId="77777777" w:rsidR="00A7685A" w:rsidRPr="005F1419" w:rsidRDefault="00A7685A" w:rsidP="00A7043D">
            <w:pPr>
              <w:jc w:val="both"/>
              <w:cnfStyle w:val="000000100000" w:firstRow="0" w:lastRow="0" w:firstColumn="0" w:lastColumn="0" w:oddVBand="0" w:evenVBand="0" w:oddHBand="1" w:evenHBand="0" w:firstRowFirstColumn="0" w:firstRowLastColumn="0" w:lastRowFirstColumn="0" w:lastRowLastColumn="0"/>
              <w:rPr>
                <w:rFonts w:ascii="Sylfaen" w:hAnsi="Sylfaen"/>
                <w:lang w:val="ka-GE"/>
              </w:rPr>
            </w:pPr>
          </w:p>
        </w:tc>
        <w:tc>
          <w:tcPr>
            <w:tcW w:w="992" w:type="dxa"/>
          </w:tcPr>
          <w:p w14:paraId="5ED696FC" w14:textId="77777777" w:rsidR="00A7685A" w:rsidRPr="005F1419" w:rsidRDefault="00A7685A" w:rsidP="00A7043D">
            <w:pPr>
              <w:jc w:val="both"/>
              <w:cnfStyle w:val="000000100000" w:firstRow="0" w:lastRow="0" w:firstColumn="0" w:lastColumn="0" w:oddVBand="0" w:evenVBand="0" w:oddHBand="1" w:evenHBand="0" w:firstRowFirstColumn="0" w:firstRowLastColumn="0" w:lastRowFirstColumn="0" w:lastRowLastColumn="0"/>
              <w:rPr>
                <w:rFonts w:ascii="Sylfaen" w:hAnsi="Sylfaen"/>
                <w:lang w:val="ka-GE"/>
              </w:rPr>
            </w:pPr>
          </w:p>
        </w:tc>
        <w:tc>
          <w:tcPr>
            <w:tcW w:w="992" w:type="dxa"/>
          </w:tcPr>
          <w:p w14:paraId="696B2859" w14:textId="77777777" w:rsidR="00A7685A" w:rsidRPr="005F1996" w:rsidRDefault="00A7685A" w:rsidP="00A7043D">
            <w:pPr>
              <w:jc w:val="both"/>
              <w:cnfStyle w:val="000000100000" w:firstRow="0" w:lastRow="0" w:firstColumn="0" w:lastColumn="0" w:oddVBand="0" w:evenVBand="0" w:oddHBand="1" w:evenHBand="0" w:firstRowFirstColumn="0" w:firstRowLastColumn="0" w:lastRowFirstColumn="0" w:lastRowLastColumn="0"/>
              <w:rPr>
                <w:rFonts w:ascii="Sylfaen" w:hAnsi="Sylfaen"/>
              </w:rPr>
            </w:pPr>
          </w:p>
        </w:tc>
        <w:tc>
          <w:tcPr>
            <w:tcW w:w="992" w:type="dxa"/>
          </w:tcPr>
          <w:p w14:paraId="4EF7CBBA" w14:textId="77777777" w:rsidR="00A7685A" w:rsidRPr="005F1996" w:rsidRDefault="00A7685A" w:rsidP="00A7043D">
            <w:pPr>
              <w:jc w:val="both"/>
              <w:cnfStyle w:val="000000100000" w:firstRow="0" w:lastRow="0" w:firstColumn="0" w:lastColumn="0" w:oddVBand="0" w:evenVBand="0" w:oddHBand="1" w:evenHBand="0" w:firstRowFirstColumn="0" w:firstRowLastColumn="0" w:lastRowFirstColumn="0" w:lastRowLastColumn="0"/>
              <w:rPr>
                <w:rFonts w:ascii="Sylfaen" w:hAnsi="Sylfaen"/>
              </w:rPr>
            </w:pPr>
          </w:p>
        </w:tc>
        <w:tc>
          <w:tcPr>
            <w:tcW w:w="1276" w:type="dxa"/>
          </w:tcPr>
          <w:p w14:paraId="134F7FE8" w14:textId="77777777" w:rsidR="00A7685A" w:rsidRPr="005F1996" w:rsidRDefault="00E2301A" w:rsidP="00A7043D">
            <w:pPr>
              <w:jc w:val="both"/>
              <w:cnfStyle w:val="000000100000" w:firstRow="0" w:lastRow="0" w:firstColumn="0" w:lastColumn="0" w:oddVBand="0" w:evenVBand="0" w:oddHBand="1" w:evenHBand="0" w:firstRowFirstColumn="0" w:firstRowLastColumn="0" w:lastRowFirstColumn="0" w:lastRowLastColumn="0"/>
              <w:rPr>
                <w:rFonts w:ascii="Sylfaen" w:hAnsi="Sylfaen"/>
              </w:rPr>
            </w:pPr>
            <w:r>
              <w:rPr>
                <w:rFonts w:ascii="Sylfaen" w:hAnsi="Sylfaen"/>
              </w:rPr>
              <w:t>X</w:t>
            </w:r>
          </w:p>
        </w:tc>
      </w:tr>
      <w:tr w:rsidR="00A7685A" w:rsidRPr="005F1419" w14:paraId="00CF1D3A" w14:textId="77777777" w:rsidTr="00EE05CE">
        <w:trPr>
          <w:trHeight w:val="752"/>
        </w:trPr>
        <w:tc>
          <w:tcPr>
            <w:cnfStyle w:val="001000000000" w:firstRow="0" w:lastRow="0" w:firstColumn="1" w:lastColumn="0" w:oddVBand="0" w:evenVBand="0" w:oddHBand="0" w:evenHBand="0" w:firstRowFirstColumn="0" w:firstRowLastColumn="0" w:lastRowFirstColumn="0" w:lastRowLastColumn="0"/>
            <w:tcW w:w="5036" w:type="dxa"/>
          </w:tcPr>
          <w:p w14:paraId="21F7F962" w14:textId="77777777" w:rsidR="00A7685A" w:rsidRPr="005F1419" w:rsidRDefault="00A7685A" w:rsidP="00E2301A">
            <w:pPr>
              <w:jc w:val="both"/>
              <w:rPr>
                <w:rFonts w:ascii="Sylfaen" w:hAnsi="Sylfaen"/>
                <w:lang w:val="ka-GE"/>
              </w:rPr>
            </w:pPr>
            <w:r w:rsidRPr="005F1419">
              <w:rPr>
                <w:rFonts w:ascii="Sylfaen" w:hAnsi="Sylfaen"/>
                <w:lang w:val="ka-GE"/>
              </w:rPr>
              <w:t xml:space="preserve">ბენეფიციარებთან </w:t>
            </w:r>
            <w:r>
              <w:rPr>
                <w:rFonts w:ascii="Sylfaen" w:hAnsi="Sylfaen"/>
                <w:lang w:val="ka-GE"/>
              </w:rPr>
              <w:t xml:space="preserve">საგრანტო </w:t>
            </w:r>
            <w:r w:rsidRPr="005F1419">
              <w:rPr>
                <w:rFonts w:ascii="Sylfaen" w:hAnsi="Sylfaen"/>
                <w:lang w:val="ka-GE"/>
              </w:rPr>
              <w:t>ხელშეკრულების გაფორმება</w:t>
            </w:r>
            <w:r>
              <w:rPr>
                <w:rFonts w:ascii="Sylfaen" w:hAnsi="Sylfaen"/>
                <w:lang w:val="ka-GE"/>
              </w:rPr>
              <w:t xml:space="preserve"> და </w:t>
            </w:r>
            <w:r w:rsidR="00E2301A">
              <w:rPr>
                <w:rFonts w:ascii="Sylfaen" w:hAnsi="Sylfaen"/>
                <w:lang w:val="ka-GE"/>
              </w:rPr>
              <w:t xml:space="preserve">გრანტის </w:t>
            </w:r>
            <w:r>
              <w:rPr>
                <w:rFonts w:ascii="Sylfaen" w:hAnsi="Sylfaen"/>
                <w:lang w:val="ka-GE"/>
              </w:rPr>
              <w:t>გადაცემა</w:t>
            </w:r>
          </w:p>
        </w:tc>
        <w:tc>
          <w:tcPr>
            <w:tcW w:w="1168" w:type="dxa"/>
          </w:tcPr>
          <w:p w14:paraId="4126F201" w14:textId="77777777" w:rsidR="00A7685A" w:rsidRPr="005F1419" w:rsidRDefault="00A7685A"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lang w:val="ka-GE"/>
              </w:rPr>
            </w:pPr>
          </w:p>
        </w:tc>
        <w:tc>
          <w:tcPr>
            <w:tcW w:w="992" w:type="dxa"/>
          </w:tcPr>
          <w:p w14:paraId="0E1EDC32" w14:textId="77777777" w:rsidR="00A7685A" w:rsidRPr="005F1419" w:rsidRDefault="00A7685A"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lang w:val="ka-GE"/>
              </w:rPr>
            </w:pPr>
          </w:p>
        </w:tc>
        <w:tc>
          <w:tcPr>
            <w:tcW w:w="992" w:type="dxa"/>
          </w:tcPr>
          <w:p w14:paraId="50F216BF" w14:textId="77777777" w:rsidR="00A7685A" w:rsidRPr="005F1419" w:rsidRDefault="00A7685A"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lang w:val="ka-GE"/>
              </w:rPr>
            </w:pPr>
          </w:p>
        </w:tc>
        <w:tc>
          <w:tcPr>
            <w:tcW w:w="992" w:type="dxa"/>
          </w:tcPr>
          <w:p w14:paraId="725F7A25" w14:textId="77777777" w:rsidR="00A7685A" w:rsidRPr="005F1996" w:rsidRDefault="00A7685A"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rPr>
            </w:pPr>
          </w:p>
        </w:tc>
        <w:tc>
          <w:tcPr>
            <w:tcW w:w="1276" w:type="dxa"/>
          </w:tcPr>
          <w:p w14:paraId="53DDD8B3" w14:textId="77777777" w:rsidR="00A7685A" w:rsidRPr="005F1996" w:rsidRDefault="00E2301A" w:rsidP="00A7043D">
            <w:pPr>
              <w:jc w:val="both"/>
              <w:cnfStyle w:val="000000000000" w:firstRow="0" w:lastRow="0" w:firstColumn="0" w:lastColumn="0" w:oddVBand="0" w:evenVBand="0" w:oddHBand="0" w:evenHBand="0" w:firstRowFirstColumn="0" w:firstRowLastColumn="0" w:lastRowFirstColumn="0" w:lastRowLastColumn="0"/>
              <w:rPr>
                <w:rFonts w:ascii="Sylfaen" w:hAnsi="Sylfaen"/>
              </w:rPr>
            </w:pPr>
            <w:r>
              <w:rPr>
                <w:rFonts w:ascii="Sylfaen" w:hAnsi="Sylfaen"/>
              </w:rPr>
              <w:t>X</w:t>
            </w:r>
          </w:p>
        </w:tc>
      </w:tr>
    </w:tbl>
    <w:p w14:paraId="24A0F783" w14:textId="77777777" w:rsidR="00A7043D" w:rsidRDefault="00A7043D" w:rsidP="00A7043D">
      <w:pPr>
        <w:pStyle w:val="ListParagraph"/>
        <w:ind w:left="-567"/>
        <w:jc w:val="both"/>
        <w:rPr>
          <w:rFonts w:ascii="Sylfaen" w:hAnsi="Sylfaen"/>
          <w:lang w:val="ka-GE"/>
        </w:rPr>
      </w:pPr>
    </w:p>
    <w:p w14:paraId="4E443455" w14:textId="77777777" w:rsidR="00A7043D" w:rsidRDefault="00B06EA2" w:rsidP="00B06EA2">
      <w:pPr>
        <w:pStyle w:val="Heading2"/>
        <w:numPr>
          <w:ilvl w:val="1"/>
          <w:numId w:val="22"/>
        </w:numPr>
        <w:rPr>
          <w:rFonts w:ascii="Sylfaen" w:hAnsi="Sylfaen"/>
          <w:lang w:val="ka-GE"/>
        </w:rPr>
      </w:pPr>
      <w:bookmarkStart w:id="12" w:name="_Toc38372291"/>
      <w:r>
        <w:rPr>
          <w:rFonts w:ascii="Sylfaen" w:hAnsi="Sylfaen"/>
          <w:lang w:val="ka-GE"/>
        </w:rPr>
        <w:t>პროგრამის გავრცელების არეალი</w:t>
      </w:r>
      <w:bookmarkEnd w:id="12"/>
    </w:p>
    <w:p w14:paraId="29987AC2" w14:textId="77777777" w:rsidR="00B06EA2" w:rsidRDefault="00B06EA2" w:rsidP="00B06EA2">
      <w:pPr>
        <w:rPr>
          <w:rFonts w:ascii="Sylfaen" w:hAnsi="Sylfaen" w:cs="Sylfaen"/>
          <w:lang w:val="ka-GE"/>
        </w:rPr>
      </w:pPr>
    </w:p>
    <w:p w14:paraId="59AA266A" w14:textId="77777777" w:rsidR="00B06EA2" w:rsidRPr="00B06EA2" w:rsidRDefault="00B06EA2" w:rsidP="00B06EA2">
      <w:pPr>
        <w:ind w:left="-567"/>
        <w:rPr>
          <w:rFonts w:ascii="Sylfaen" w:hAnsi="Sylfaen"/>
          <w:lang w:val="ka-GE"/>
        </w:rPr>
      </w:pPr>
      <w:r w:rsidRPr="00B06EA2">
        <w:rPr>
          <w:rFonts w:ascii="Sylfaen" w:hAnsi="Sylfaen" w:cs="Sylfaen"/>
          <w:lang w:val="ka-GE"/>
        </w:rPr>
        <w:t>პროგრამა</w:t>
      </w:r>
      <w:r w:rsidRPr="00B06EA2">
        <w:rPr>
          <w:rFonts w:ascii="Sylfaen" w:hAnsi="Sylfaen"/>
          <w:lang w:val="ka-GE"/>
        </w:rPr>
        <w:t xml:space="preserve"> ვრცელდება საქართველოს მთელ ტერიტორიაზე.</w:t>
      </w:r>
    </w:p>
    <w:p w14:paraId="6F90845A" w14:textId="77777777" w:rsidR="00B06EA2" w:rsidRPr="00B06EA2" w:rsidRDefault="00B06EA2" w:rsidP="00B06EA2">
      <w:pPr>
        <w:rPr>
          <w:rFonts w:ascii="Sylfaen" w:hAnsi="Sylfaen"/>
          <w:lang w:val="ka-GE"/>
        </w:rPr>
      </w:pPr>
    </w:p>
    <w:p w14:paraId="1632545A" w14:textId="77777777" w:rsidR="00B06EA2" w:rsidRDefault="00B06EA2" w:rsidP="0004005E">
      <w:pPr>
        <w:pStyle w:val="Heading2"/>
        <w:numPr>
          <w:ilvl w:val="1"/>
          <w:numId w:val="22"/>
        </w:numPr>
        <w:rPr>
          <w:rFonts w:ascii="Sylfaen" w:hAnsi="Sylfaen" w:cs="Sylfaen"/>
          <w:lang w:val="ka-GE"/>
        </w:rPr>
      </w:pPr>
      <w:bookmarkStart w:id="13" w:name="_Toc31791472"/>
      <w:bookmarkStart w:id="14" w:name="_Toc38372292"/>
      <w:r w:rsidRPr="005F1419">
        <w:rPr>
          <w:rFonts w:ascii="Sylfaen" w:hAnsi="Sylfaen" w:cs="Sylfaen"/>
          <w:lang w:val="ka-GE"/>
        </w:rPr>
        <w:t>პროგრამის</w:t>
      </w:r>
      <w:r w:rsidRPr="005F1419">
        <w:rPr>
          <w:lang w:val="ka-GE"/>
        </w:rPr>
        <w:t xml:space="preserve"> </w:t>
      </w:r>
      <w:r w:rsidRPr="005F1419">
        <w:rPr>
          <w:rFonts w:ascii="Sylfaen" w:hAnsi="Sylfaen" w:cs="Sylfaen"/>
          <w:lang w:val="ka-GE"/>
        </w:rPr>
        <w:t>ხანგრძლივობა</w:t>
      </w:r>
      <w:bookmarkEnd w:id="13"/>
      <w:bookmarkEnd w:id="14"/>
    </w:p>
    <w:p w14:paraId="23DACAA7" w14:textId="77777777" w:rsidR="00B06EA2" w:rsidRPr="00B06EA2" w:rsidRDefault="00B06EA2" w:rsidP="00B06EA2">
      <w:pPr>
        <w:rPr>
          <w:rFonts w:ascii="Sylfaen" w:hAnsi="Sylfaen"/>
          <w:lang w:val="ka-GE"/>
        </w:rPr>
      </w:pPr>
    </w:p>
    <w:p w14:paraId="1B9D26DC" w14:textId="77777777" w:rsidR="00B06EA2" w:rsidRPr="005F1419" w:rsidRDefault="00B06EA2" w:rsidP="0080452F">
      <w:pPr>
        <w:ind w:left="-567"/>
        <w:jc w:val="both"/>
        <w:rPr>
          <w:rFonts w:ascii="Sylfaen" w:hAnsi="Sylfaen"/>
          <w:lang w:val="ka-GE"/>
        </w:rPr>
      </w:pPr>
      <w:r>
        <w:rPr>
          <w:rFonts w:ascii="Sylfaen" w:hAnsi="Sylfaen"/>
          <w:lang w:val="ka-GE"/>
        </w:rPr>
        <w:t xml:space="preserve">სამოქმედო გეგმის თანახმად, </w:t>
      </w:r>
      <w:r w:rsidRPr="005F1419">
        <w:rPr>
          <w:rFonts w:ascii="Sylfaen" w:hAnsi="Sylfaen"/>
          <w:lang w:val="ka-GE"/>
        </w:rPr>
        <w:t xml:space="preserve">პროგრამა ხორციელდება </w:t>
      </w:r>
      <w:r w:rsidRPr="00F545C5">
        <w:rPr>
          <w:rFonts w:ascii="Sylfaen" w:hAnsi="Sylfaen"/>
          <w:lang w:val="ka-GE"/>
        </w:rPr>
        <w:t>2020-202</w:t>
      </w:r>
      <w:r w:rsidRPr="00F545C5">
        <w:rPr>
          <w:rFonts w:ascii="Sylfaen" w:hAnsi="Sylfaen"/>
        </w:rPr>
        <w:t>1</w:t>
      </w:r>
      <w:r w:rsidRPr="005F1419">
        <w:rPr>
          <w:rFonts w:ascii="Sylfaen" w:hAnsi="Sylfaen"/>
          <w:lang w:val="ka-GE"/>
        </w:rPr>
        <w:t xml:space="preserve"> წლებში. პროგრამის ხანგრძლივობა შეიძლება შეიცვალოს ზემოთხსენებული სამოქმედო გეგმის მიხედვით. </w:t>
      </w:r>
    </w:p>
    <w:p w14:paraId="76E8969E" w14:textId="77777777" w:rsidR="00B06EA2" w:rsidRPr="006A45EA" w:rsidRDefault="006A45EA" w:rsidP="0004005E">
      <w:pPr>
        <w:pStyle w:val="Heading1"/>
        <w:numPr>
          <w:ilvl w:val="0"/>
          <w:numId w:val="22"/>
        </w:numPr>
      </w:pPr>
      <w:bookmarkStart w:id="15" w:name="_Toc38372293"/>
      <w:bookmarkStart w:id="16" w:name="_Toc31791473"/>
      <w:r>
        <w:rPr>
          <w:rFonts w:ascii="Sylfaen" w:hAnsi="Sylfaen" w:cs="Sylfaen"/>
          <w:lang w:val="ka-GE"/>
        </w:rPr>
        <w:t>პროგრამის ბიუჯეტი</w:t>
      </w:r>
      <w:bookmarkEnd w:id="15"/>
      <w:r>
        <w:rPr>
          <w:rFonts w:ascii="Sylfaen" w:hAnsi="Sylfaen" w:cs="Sylfaen"/>
          <w:lang w:val="ka-GE"/>
        </w:rPr>
        <w:t xml:space="preserve"> </w:t>
      </w:r>
      <w:bookmarkEnd w:id="16"/>
    </w:p>
    <w:p w14:paraId="53E71D4A" w14:textId="77777777" w:rsidR="00B06EA2" w:rsidRPr="005F1419" w:rsidRDefault="00B06EA2" w:rsidP="00B06EA2">
      <w:pPr>
        <w:jc w:val="both"/>
        <w:rPr>
          <w:lang w:val="ka-GE"/>
        </w:rPr>
      </w:pPr>
    </w:p>
    <w:p w14:paraId="645B7D51" w14:textId="77777777" w:rsidR="00B06EA2" w:rsidRDefault="00B06EA2" w:rsidP="0080452F">
      <w:pPr>
        <w:ind w:left="-567"/>
        <w:jc w:val="both"/>
        <w:rPr>
          <w:rFonts w:ascii="Sylfaen" w:hAnsi="Sylfaen"/>
          <w:lang w:val="ka-GE"/>
        </w:rPr>
      </w:pPr>
      <w:r>
        <w:rPr>
          <w:rFonts w:ascii="Sylfaen" w:hAnsi="Sylfaen"/>
          <w:lang w:val="ka-GE"/>
        </w:rPr>
        <w:t>2020</w:t>
      </w:r>
      <w:r w:rsidRPr="005F1419">
        <w:rPr>
          <w:rFonts w:ascii="Sylfaen" w:hAnsi="Sylfaen"/>
          <w:lang w:val="ka-GE"/>
        </w:rPr>
        <w:t xml:space="preserve"> წლისათვის პროგრამისათვის დადგენილი ბიუჯეტია </w:t>
      </w:r>
      <w:r w:rsidR="00C97CF7">
        <w:rPr>
          <w:rFonts w:ascii="Sylfaen" w:hAnsi="Sylfaen"/>
          <w:lang w:val="ka-GE"/>
        </w:rPr>
        <w:t>5</w:t>
      </w:r>
      <w:r w:rsidRPr="00712B7F">
        <w:rPr>
          <w:rFonts w:ascii="Sylfaen" w:hAnsi="Sylfaen"/>
          <w:lang w:val="ka-GE"/>
        </w:rPr>
        <w:t>00 000</w:t>
      </w:r>
      <w:r w:rsidRPr="005F1419">
        <w:rPr>
          <w:rFonts w:ascii="Sylfaen" w:hAnsi="Sylfaen"/>
          <w:lang w:val="ka-GE"/>
        </w:rPr>
        <w:t xml:space="preserve"> ლარი. </w:t>
      </w:r>
      <w:r w:rsidRPr="00BB0DB5">
        <w:rPr>
          <w:rFonts w:ascii="Sylfaen" w:hAnsi="Sylfaen"/>
          <w:highlight w:val="yellow"/>
          <w:lang w:val="ka-GE"/>
        </w:rPr>
        <w:t>დაფინანსება ხორციელდება სახელმწიფო ბიუჯეტიდან გამოყოფილი ასიგნებებიდან.</w:t>
      </w:r>
      <w:r>
        <w:rPr>
          <w:rFonts w:ascii="Sylfaen" w:hAnsi="Sylfaen"/>
          <w:lang w:val="ka-GE"/>
        </w:rPr>
        <w:t xml:space="preserve"> </w:t>
      </w:r>
    </w:p>
    <w:p w14:paraId="24E379AC" w14:textId="77777777" w:rsidR="006A45EA" w:rsidRDefault="006A45EA" w:rsidP="006A45EA">
      <w:pPr>
        <w:pStyle w:val="Heading1"/>
        <w:numPr>
          <w:ilvl w:val="0"/>
          <w:numId w:val="22"/>
        </w:numPr>
        <w:rPr>
          <w:rFonts w:ascii="Sylfaen" w:hAnsi="Sylfaen"/>
          <w:lang w:val="ka-GE"/>
        </w:rPr>
      </w:pPr>
      <w:bookmarkStart w:id="17" w:name="_Toc38372294"/>
      <w:r>
        <w:rPr>
          <w:rFonts w:ascii="Sylfaen" w:hAnsi="Sylfaen"/>
          <w:lang w:val="ka-GE"/>
        </w:rPr>
        <w:t>პროგრამის მონიტორინგი და შეფასება</w:t>
      </w:r>
      <w:bookmarkEnd w:id="17"/>
    </w:p>
    <w:p w14:paraId="45BF8EE1" w14:textId="77777777" w:rsidR="00AE4912" w:rsidRPr="00AE4912" w:rsidRDefault="00AE4912" w:rsidP="00AE4912">
      <w:pPr>
        <w:rPr>
          <w:rFonts w:ascii="Sylfaen" w:hAnsi="Sylfaen"/>
          <w:lang w:val="ka-GE"/>
        </w:rPr>
      </w:pPr>
    </w:p>
    <w:p w14:paraId="60D92DF2" w14:textId="77777777" w:rsidR="006A45EA" w:rsidRPr="006A45EA" w:rsidRDefault="006A45EA" w:rsidP="009A479D">
      <w:pPr>
        <w:spacing w:after="240"/>
        <w:ind w:left="-567"/>
        <w:jc w:val="both"/>
        <w:rPr>
          <w:rFonts w:ascii="Sylfaen" w:hAnsi="Sylfaen"/>
          <w:lang w:val="ka-GE"/>
        </w:rPr>
      </w:pPr>
      <w:r w:rsidRPr="006A45EA">
        <w:rPr>
          <w:rFonts w:ascii="Sylfaen" w:hAnsi="Sylfaen"/>
          <w:lang w:val="ka-GE"/>
        </w:rPr>
        <w:t xml:space="preserve">პროგრამის ფარგლებში, განხორციელდება როგორც პირველადი, ისე შემდგომი მონიტორინგი </w:t>
      </w:r>
      <w:r>
        <w:rPr>
          <w:rFonts w:ascii="Sylfaen" w:hAnsi="Sylfaen"/>
          <w:lang w:val="ka-GE"/>
        </w:rPr>
        <w:t>2</w:t>
      </w:r>
      <w:r w:rsidRPr="006A45EA">
        <w:rPr>
          <w:rFonts w:ascii="Sylfaen" w:hAnsi="Sylfaen"/>
          <w:lang w:val="ka-GE"/>
        </w:rPr>
        <w:t xml:space="preserve"> წლის განმავლობაში. პირველადი მონიტორინგის მიზანია, დადგინდეს განაცხადით მოთხოვნილი ინვესტიციის საჭიროება, განხორციელებადობა და მდგრადობა. სააგენტო მონიტორინგს </w:t>
      </w:r>
      <w:r w:rsidRPr="006A45EA">
        <w:rPr>
          <w:rFonts w:ascii="Sylfaen" w:hAnsi="Sylfaen"/>
          <w:lang w:val="ka-GE"/>
        </w:rPr>
        <w:lastRenderedPageBreak/>
        <w:t>განახორციელებს მხოლოდ იმ განმცხადებლებთან, ვინც გადალახავს საკვალიფიკაციო მოთხოვნებს.  დაფინანსების შემდგომი მონიტორინგის მიზანია, შემოწმდეს პროგრამის ფარგლებში განხორციელებული ხელშეწყობის მიზნობრივად გამოყენების ფაქტი და შეფასდეს გაუმჯობესებული საარსებო მდგომარეობა.</w:t>
      </w:r>
    </w:p>
    <w:p w14:paraId="06C47F73" w14:textId="77777777" w:rsidR="0031792D" w:rsidRDefault="006A45EA" w:rsidP="009A479D">
      <w:pPr>
        <w:spacing w:after="240"/>
        <w:ind w:left="-567"/>
        <w:jc w:val="both"/>
        <w:rPr>
          <w:rFonts w:ascii="Sylfaen" w:hAnsi="Sylfaen"/>
          <w:lang w:val="ka-GE"/>
        </w:rPr>
      </w:pPr>
      <w:r w:rsidRPr="006A45EA">
        <w:rPr>
          <w:rFonts w:ascii="Sylfaen" w:hAnsi="Sylfaen"/>
          <w:lang w:val="ka-GE"/>
        </w:rPr>
        <w:t>პროგრამის შეფასება განხორციელდება 20</w:t>
      </w:r>
      <w:r w:rsidR="002326AD">
        <w:rPr>
          <w:rFonts w:ascii="Sylfaen" w:hAnsi="Sylfaen"/>
        </w:rPr>
        <w:t>2</w:t>
      </w:r>
      <w:r w:rsidR="002326AD">
        <w:rPr>
          <w:rFonts w:ascii="Sylfaen" w:hAnsi="Sylfaen"/>
          <w:lang w:val="ka-GE"/>
        </w:rPr>
        <w:t>1-2022</w:t>
      </w:r>
      <w:r w:rsidRPr="006A45EA">
        <w:rPr>
          <w:rFonts w:ascii="Sylfaen" w:hAnsi="Sylfaen"/>
          <w:lang w:val="ka-GE"/>
        </w:rPr>
        <w:t xml:space="preserve"> </w:t>
      </w:r>
      <w:r w:rsidR="002326AD">
        <w:rPr>
          <w:rFonts w:ascii="Sylfaen" w:hAnsi="Sylfaen"/>
          <w:lang w:val="ka-GE"/>
        </w:rPr>
        <w:t>წლებში</w:t>
      </w:r>
      <w:r w:rsidRPr="006A45EA">
        <w:rPr>
          <w:rFonts w:ascii="Sylfaen" w:hAnsi="Sylfaen"/>
          <w:lang w:val="ka-GE"/>
        </w:rPr>
        <w:t>. პროგრამის შეფასების მიზნით შემუშავდება სპეციალური კითხვარები, რომელთა მიხედვითაც, მოხდება პროგრამის ბენეფიციართა გამოკითხვა. აღნიშნული კვლევის შედეგების ანალიზის შედეგად, გამოვლინდება პროგრამის სუსტი და ძლიერი მხარეები და საჭიროების შემთხვევაში</w:t>
      </w:r>
      <w:r w:rsidR="0031792D">
        <w:rPr>
          <w:rFonts w:ascii="Sylfaen" w:hAnsi="Sylfaen"/>
          <w:lang w:val="ka-GE"/>
        </w:rPr>
        <w:t>,</w:t>
      </w:r>
      <w:r w:rsidRPr="006A45EA">
        <w:rPr>
          <w:rFonts w:ascii="Sylfaen" w:hAnsi="Sylfaen"/>
          <w:lang w:val="ka-GE"/>
        </w:rPr>
        <w:t xml:space="preserve"> შემუშავდება რეკომენდაციები </w:t>
      </w:r>
      <w:r w:rsidR="0031792D">
        <w:rPr>
          <w:rFonts w:ascii="Sylfaen" w:hAnsi="Sylfaen"/>
          <w:lang w:val="ka-GE"/>
        </w:rPr>
        <w:t xml:space="preserve">პროგრამის უფრო ეფექტურად მუშაობისთვის. </w:t>
      </w:r>
    </w:p>
    <w:p w14:paraId="3B5A0CC9" w14:textId="77777777" w:rsidR="00A9391A" w:rsidRPr="006A45EA" w:rsidRDefault="00A9391A" w:rsidP="009A479D">
      <w:pPr>
        <w:pStyle w:val="ListParagraph"/>
        <w:ind w:left="-567"/>
        <w:jc w:val="both"/>
        <w:rPr>
          <w:rFonts w:ascii="Sylfaen" w:hAnsi="Sylfaen"/>
        </w:rPr>
      </w:pPr>
    </w:p>
    <w:p w14:paraId="08A942BB" w14:textId="77777777" w:rsidR="00A7685A" w:rsidRPr="00160654" w:rsidRDefault="00A7685A" w:rsidP="00160654">
      <w:pPr>
        <w:jc w:val="both"/>
        <w:rPr>
          <w:rFonts w:ascii="Sylfaen" w:hAnsi="Sylfaen"/>
          <w:lang w:val="ka-GE"/>
        </w:rPr>
      </w:pPr>
    </w:p>
    <w:sectPr w:rsidR="00A7685A" w:rsidRPr="00160654" w:rsidSect="00687881">
      <w:footerReference w:type="default" r:id="rId10"/>
      <w:pgSz w:w="12240" w:h="15840"/>
      <w:pgMar w:top="1440" w:right="90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364B7" w14:textId="77777777" w:rsidR="00D36765" w:rsidRDefault="00D36765" w:rsidP="00F241D4">
      <w:pPr>
        <w:spacing w:after="0" w:line="240" w:lineRule="auto"/>
      </w:pPr>
      <w:r>
        <w:separator/>
      </w:r>
    </w:p>
  </w:endnote>
  <w:endnote w:type="continuationSeparator" w:id="0">
    <w:p w14:paraId="45E8C7EB" w14:textId="77777777" w:rsidR="00D36765" w:rsidRDefault="00D36765" w:rsidP="00F24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lfaen_PDF_Subse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8822326"/>
      <w:docPartObj>
        <w:docPartGallery w:val="Page Numbers (Bottom of Page)"/>
        <w:docPartUnique/>
      </w:docPartObj>
    </w:sdtPr>
    <w:sdtEndPr>
      <w:rPr>
        <w:noProof/>
      </w:rPr>
    </w:sdtEndPr>
    <w:sdtContent>
      <w:p w14:paraId="196302C7" w14:textId="5815AC67" w:rsidR="00A9391A" w:rsidRDefault="00A9391A">
        <w:pPr>
          <w:pStyle w:val="Footer"/>
          <w:jc w:val="right"/>
        </w:pPr>
        <w:r>
          <w:fldChar w:fldCharType="begin"/>
        </w:r>
        <w:r>
          <w:instrText xml:space="preserve"> PAGE   \* MERGEFORMAT </w:instrText>
        </w:r>
        <w:r>
          <w:fldChar w:fldCharType="separate"/>
        </w:r>
        <w:r w:rsidR="003F1FAD">
          <w:rPr>
            <w:noProof/>
          </w:rPr>
          <w:t>2</w:t>
        </w:r>
        <w:r>
          <w:rPr>
            <w:noProof/>
          </w:rPr>
          <w:fldChar w:fldCharType="end"/>
        </w:r>
      </w:p>
    </w:sdtContent>
  </w:sdt>
  <w:p w14:paraId="066E3FD9" w14:textId="77777777" w:rsidR="00A9391A" w:rsidRPr="00A507E0" w:rsidRDefault="00A9391A" w:rsidP="00A507E0">
    <w:pPr>
      <w:pStyle w:val="Footer"/>
      <w:jc w:val="center"/>
      <w:rPr>
        <w:rFonts w:ascii="Sylfaen" w:hAnsi="Sylfaen"/>
        <w:lang w:val="ka-G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F3FEC" w14:textId="77777777" w:rsidR="00D36765" w:rsidRDefault="00D36765" w:rsidP="00F241D4">
      <w:pPr>
        <w:spacing w:after="0" w:line="240" w:lineRule="auto"/>
      </w:pPr>
      <w:r>
        <w:separator/>
      </w:r>
    </w:p>
  </w:footnote>
  <w:footnote w:type="continuationSeparator" w:id="0">
    <w:p w14:paraId="0AD51A74" w14:textId="77777777" w:rsidR="00D36765" w:rsidRDefault="00D36765" w:rsidP="00F241D4">
      <w:pPr>
        <w:spacing w:after="0" w:line="240" w:lineRule="auto"/>
      </w:pPr>
      <w:r>
        <w:continuationSeparator/>
      </w:r>
    </w:p>
  </w:footnote>
  <w:footnote w:id="1">
    <w:p w14:paraId="66D1B2A6" w14:textId="77777777" w:rsidR="00A9391A" w:rsidRPr="002F553E" w:rsidRDefault="00A9391A">
      <w:pPr>
        <w:pStyle w:val="FootnoteText"/>
        <w:rPr>
          <w:rFonts w:ascii="Sylfaen" w:hAnsi="Sylfaen"/>
          <w:lang w:val="ka-GE"/>
        </w:rPr>
      </w:pPr>
      <w:r>
        <w:rPr>
          <w:rStyle w:val="FootnoteReference"/>
        </w:rPr>
        <w:footnoteRef/>
      </w:r>
      <w:r>
        <w:t xml:space="preserve"> </w:t>
      </w:r>
      <w:r>
        <w:rPr>
          <w:rFonts w:ascii="Sylfaen" w:hAnsi="Sylfaen"/>
          <w:lang w:val="ka-GE"/>
        </w:rPr>
        <w:t>ახალი სტრატეგია</w:t>
      </w:r>
    </w:p>
  </w:footnote>
  <w:footnote w:id="2">
    <w:p w14:paraId="15BF78E7" w14:textId="77777777" w:rsidR="00A9391A" w:rsidRPr="00116EFB" w:rsidRDefault="00A9391A" w:rsidP="00E9296F">
      <w:pPr>
        <w:pStyle w:val="FootnoteText"/>
        <w:jc w:val="both"/>
        <w:rPr>
          <w:rFonts w:ascii="Sylfaen" w:hAnsi="Sylfaen"/>
          <w:lang w:val="ka-GE"/>
        </w:rPr>
      </w:pPr>
      <w:r>
        <w:rPr>
          <w:rStyle w:val="FootnoteReference"/>
        </w:rPr>
        <w:footnoteRef/>
      </w:r>
      <w:r>
        <w:t xml:space="preserve"> </w:t>
      </w:r>
      <w:r w:rsidR="00E9296F">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(2019), „„სოფლად სახლის პროგრამის“ ბენეფიციართა საჭიროებების კვლევა“</w:t>
      </w:r>
      <w:r w:rsidR="000A113D">
        <w:rPr>
          <w:rFonts w:ascii="Sylfaen" w:hAnsi="Sylfaen"/>
          <w:lang w:val="ka-GE"/>
        </w:rPr>
        <w:t>.</w:t>
      </w:r>
    </w:p>
  </w:footnote>
  <w:footnote w:id="3">
    <w:p w14:paraId="6D8DED4A" w14:textId="77777777" w:rsidR="00A9391A" w:rsidRPr="0041791E" w:rsidRDefault="00A9391A" w:rsidP="001934AF">
      <w:pPr>
        <w:pStyle w:val="FootnoteText"/>
        <w:jc w:val="both"/>
        <w:rPr>
          <w:rFonts w:ascii="Sylfaen" w:hAnsi="Sylfaen"/>
          <w:lang w:val="ka-GE"/>
        </w:rPr>
      </w:pPr>
      <w:r>
        <w:rPr>
          <w:rStyle w:val="FootnoteReference"/>
        </w:rPr>
        <w:footnoteRef/>
      </w:r>
      <w:r>
        <w:t xml:space="preserve"> </w:t>
      </w:r>
      <w:r w:rsidR="00C904BF">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(2019), „„სოფლად სახლის პროგრამის“ ბენეფიციართა საჭიროებების კვლევა“</w:t>
      </w:r>
      <w:r w:rsidR="00C447C0">
        <w:rPr>
          <w:rFonts w:ascii="Sylfaen" w:hAnsi="Sylfaen"/>
          <w:lang w:val="ka-G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470"/>
    <w:multiLevelType w:val="hybridMultilevel"/>
    <w:tmpl w:val="9132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377F9"/>
    <w:multiLevelType w:val="hybridMultilevel"/>
    <w:tmpl w:val="24A8A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16E9F"/>
    <w:multiLevelType w:val="hybridMultilevel"/>
    <w:tmpl w:val="4BD482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45725"/>
    <w:multiLevelType w:val="multilevel"/>
    <w:tmpl w:val="78E0B1A8"/>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asciiTheme="majorHAnsi" w:hAnsiTheme="majorHAnsi" w:cstheme="majorBidi" w:hint="default"/>
      </w:rPr>
    </w:lvl>
    <w:lvl w:ilvl="2">
      <w:start w:val="3"/>
      <w:numFmt w:val="decimal"/>
      <w:isLgl/>
      <w:lvlText w:val="%1.%2.%3."/>
      <w:lvlJc w:val="left"/>
      <w:pPr>
        <w:ind w:left="1080" w:hanging="720"/>
      </w:pPr>
      <w:rPr>
        <w:rFonts w:asciiTheme="majorHAnsi" w:hAnsiTheme="majorHAnsi" w:cstheme="majorBidi" w:hint="default"/>
      </w:rPr>
    </w:lvl>
    <w:lvl w:ilvl="3">
      <w:start w:val="1"/>
      <w:numFmt w:val="decimal"/>
      <w:isLgl/>
      <w:lvlText w:val="%1.%2.%3.%4."/>
      <w:lvlJc w:val="left"/>
      <w:pPr>
        <w:ind w:left="1080" w:hanging="720"/>
      </w:pPr>
      <w:rPr>
        <w:rFonts w:asciiTheme="majorHAnsi" w:hAnsiTheme="majorHAnsi" w:cstheme="majorBidi" w:hint="default"/>
      </w:rPr>
    </w:lvl>
    <w:lvl w:ilvl="4">
      <w:start w:val="1"/>
      <w:numFmt w:val="decimal"/>
      <w:isLgl/>
      <w:lvlText w:val="%1.%2.%3.%4.%5."/>
      <w:lvlJc w:val="left"/>
      <w:pPr>
        <w:ind w:left="1440" w:hanging="1080"/>
      </w:pPr>
      <w:rPr>
        <w:rFonts w:asciiTheme="majorHAnsi" w:hAnsiTheme="majorHAnsi" w:cstheme="majorBidi" w:hint="default"/>
      </w:rPr>
    </w:lvl>
    <w:lvl w:ilvl="5">
      <w:start w:val="1"/>
      <w:numFmt w:val="decimal"/>
      <w:isLgl/>
      <w:lvlText w:val="%1.%2.%3.%4.%5.%6."/>
      <w:lvlJc w:val="left"/>
      <w:pPr>
        <w:ind w:left="1440" w:hanging="1080"/>
      </w:pPr>
      <w:rPr>
        <w:rFonts w:asciiTheme="majorHAnsi" w:hAnsiTheme="majorHAnsi" w:cstheme="majorBidi" w:hint="default"/>
      </w:rPr>
    </w:lvl>
    <w:lvl w:ilvl="6">
      <w:start w:val="1"/>
      <w:numFmt w:val="decimal"/>
      <w:isLgl/>
      <w:lvlText w:val="%1.%2.%3.%4.%5.%6.%7."/>
      <w:lvlJc w:val="left"/>
      <w:pPr>
        <w:ind w:left="1800" w:hanging="1440"/>
      </w:pPr>
      <w:rPr>
        <w:rFonts w:asciiTheme="majorHAnsi" w:hAnsiTheme="majorHAnsi" w:cstheme="majorBidi" w:hint="default"/>
      </w:rPr>
    </w:lvl>
    <w:lvl w:ilvl="7">
      <w:start w:val="1"/>
      <w:numFmt w:val="decimal"/>
      <w:isLgl/>
      <w:lvlText w:val="%1.%2.%3.%4.%5.%6.%7.%8."/>
      <w:lvlJc w:val="left"/>
      <w:pPr>
        <w:ind w:left="1800" w:hanging="1440"/>
      </w:pPr>
      <w:rPr>
        <w:rFonts w:asciiTheme="majorHAnsi" w:hAnsiTheme="majorHAnsi" w:cstheme="majorBidi" w:hint="default"/>
      </w:rPr>
    </w:lvl>
    <w:lvl w:ilvl="8">
      <w:start w:val="1"/>
      <w:numFmt w:val="decimal"/>
      <w:isLgl/>
      <w:lvlText w:val="%1.%2.%3.%4.%5.%6.%7.%8.%9."/>
      <w:lvlJc w:val="left"/>
      <w:pPr>
        <w:ind w:left="2160" w:hanging="1800"/>
      </w:pPr>
      <w:rPr>
        <w:rFonts w:asciiTheme="majorHAnsi" w:hAnsiTheme="majorHAnsi" w:cstheme="majorBidi" w:hint="default"/>
      </w:rPr>
    </w:lvl>
  </w:abstractNum>
  <w:abstractNum w:abstractNumId="4" w15:restartNumberingAfterBreak="0">
    <w:nsid w:val="09DB4631"/>
    <w:multiLevelType w:val="multilevel"/>
    <w:tmpl w:val="783404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482EC0"/>
    <w:multiLevelType w:val="multilevel"/>
    <w:tmpl w:val="BCEAD042"/>
    <w:lvl w:ilvl="0">
      <w:start w:val="1"/>
      <w:numFmt w:val="decimal"/>
      <w:lvlText w:val="%1."/>
      <w:lvlJc w:val="left"/>
      <w:pPr>
        <w:ind w:left="720" w:hanging="360"/>
      </w:pPr>
      <w:rPr>
        <w:rFonts w:ascii="Sylfaen" w:eastAsiaTheme="minorHAnsi" w:hAnsi="Sylfaen" w:cs="Sylfaen"/>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2160" w:hanging="1800"/>
      </w:pPr>
      <w:rPr>
        <w:rFonts w:cs="Sylfaen" w:hint="default"/>
      </w:rPr>
    </w:lvl>
  </w:abstractNum>
  <w:abstractNum w:abstractNumId="6" w15:restartNumberingAfterBreak="0">
    <w:nsid w:val="0D250396"/>
    <w:multiLevelType w:val="hybridMultilevel"/>
    <w:tmpl w:val="9FA4B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A42"/>
    <w:multiLevelType w:val="hybridMultilevel"/>
    <w:tmpl w:val="796CC198"/>
    <w:lvl w:ilvl="0" w:tplc="40B23DD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 w15:restartNumberingAfterBreak="0">
    <w:nsid w:val="1CDF47BF"/>
    <w:multiLevelType w:val="hybridMultilevel"/>
    <w:tmpl w:val="7632BE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C026E"/>
    <w:multiLevelType w:val="multilevel"/>
    <w:tmpl w:val="783404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0BC142E"/>
    <w:multiLevelType w:val="hybridMultilevel"/>
    <w:tmpl w:val="09DEC386"/>
    <w:lvl w:ilvl="0" w:tplc="7228F596">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1" w15:restartNumberingAfterBreak="0">
    <w:nsid w:val="22B06951"/>
    <w:multiLevelType w:val="hybridMultilevel"/>
    <w:tmpl w:val="3F6471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495202"/>
    <w:multiLevelType w:val="multilevel"/>
    <w:tmpl w:val="C5C47AC6"/>
    <w:lvl w:ilvl="0">
      <w:start w:val="1"/>
      <w:numFmt w:val="decimal"/>
      <w:lvlText w:val="%1."/>
      <w:lvlJc w:val="left"/>
      <w:pPr>
        <w:ind w:left="720" w:hanging="360"/>
      </w:pPr>
      <w:rPr>
        <w:rFonts w:ascii="Sylfaen" w:hAnsi="Sylfaen" w:cs="Sylfaen" w:hint="default"/>
      </w:rPr>
    </w:lvl>
    <w:lvl w:ilvl="1">
      <w:start w:val="1"/>
      <w:numFmt w:val="decimal"/>
      <w:isLgl/>
      <w:lvlText w:val="%1.%2"/>
      <w:lvlJc w:val="left"/>
      <w:pPr>
        <w:ind w:left="1146" w:hanging="72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7854DF8"/>
    <w:multiLevelType w:val="hybridMultilevel"/>
    <w:tmpl w:val="029096B4"/>
    <w:lvl w:ilvl="0" w:tplc="1316ADEE">
      <w:start w:val="1"/>
      <w:numFmt w:val="decimal"/>
      <w:lvlText w:val="%1."/>
      <w:lvlJc w:val="left"/>
      <w:pPr>
        <w:ind w:left="720" w:hanging="360"/>
      </w:pPr>
      <w:rPr>
        <w:rFonts w:ascii="Sylfaen" w:eastAsiaTheme="minorHAnsi"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733F0E"/>
    <w:multiLevelType w:val="hybridMultilevel"/>
    <w:tmpl w:val="1BDE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491B90"/>
    <w:multiLevelType w:val="hybridMultilevel"/>
    <w:tmpl w:val="17CA0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384976"/>
    <w:multiLevelType w:val="multilevel"/>
    <w:tmpl w:val="77FEE8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2160" w:hanging="1800"/>
      </w:pPr>
      <w:rPr>
        <w:rFonts w:cs="Sylfaen" w:hint="default"/>
      </w:rPr>
    </w:lvl>
  </w:abstractNum>
  <w:abstractNum w:abstractNumId="17" w15:restartNumberingAfterBreak="0">
    <w:nsid w:val="3A936902"/>
    <w:multiLevelType w:val="hybridMultilevel"/>
    <w:tmpl w:val="029096B4"/>
    <w:lvl w:ilvl="0" w:tplc="1316ADEE">
      <w:start w:val="1"/>
      <w:numFmt w:val="decimal"/>
      <w:lvlText w:val="%1."/>
      <w:lvlJc w:val="left"/>
      <w:pPr>
        <w:ind w:left="720" w:hanging="360"/>
      </w:pPr>
      <w:rPr>
        <w:rFonts w:ascii="Sylfaen" w:eastAsiaTheme="minorHAnsi"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A76BBF"/>
    <w:multiLevelType w:val="hybridMultilevel"/>
    <w:tmpl w:val="85268CFA"/>
    <w:lvl w:ilvl="0" w:tplc="C2A260BE">
      <w:start w:val="1"/>
      <w:numFmt w:val="decimal"/>
      <w:lvlText w:val="%1."/>
      <w:lvlJc w:val="left"/>
      <w:pPr>
        <w:ind w:left="720" w:hanging="360"/>
      </w:pPr>
      <w:rPr>
        <w:rFonts w:ascii="Sylfaen" w:eastAsiaTheme="minorHAnsi"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8F2FDD"/>
    <w:multiLevelType w:val="multilevel"/>
    <w:tmpl w:val="A926AC84"/>
    <w:lvl w:ilvl="0">
      <w:start w:val="4"/>
      <w:numFmt w:val="decimal"/>
      <w:lvlText w:val="%1."/>
      <w:lvlJc w:val="left"/>
      <w:pPr>
        <w:ind w:left="435" w:hanging="435"/>
      </w:pPr>
      <w:rPr>
        <w:rFonts w:ascii="Sylfaen" w:hAnsi="Sylfaen" w:cs="Sylfaen" w:hint="default"/>
      </w:rPr>
    </w:lvl>
    <w:lvl w:ilvl="1">
      <w:start w:val="5"/>
      <w:numFmt w:val="decimal"/>
      <w:lvlText w:val="%1.%2."/>
      <w:lvlJc w:val="left"/>
      <w:pPr>
        <w:ind w:left="720" w:hanging="720"/>
      </w:pPr>
      <w:rPr>
        <w:rFonts w:ascii="Sylfaen" w:hAnsi="Sylfaen" w:cs="Sylfaen" w:hint="default"/>
      </w:rPr>
    </w:lvl>
    <w:lvl w:ilvl="2">
      <w:start w:val="1"/>
      <w:numFmt w:val="decimal"/>
      <w:lvlText w:val="%1.%2.%3."/>
      <w:lvlJc w:val="left"/>
      <w:pPr>
        <w:ind w:left="720" w:hanging="720"/>
      </w:pPr>
      <w:rPr>
        <w:rFonts w:ascii="Sylfaen" w:hAnsi="Sylfaen" w:cs="Sylfaen" w:hint="default"/>
      </w:rPr>
    </w:lvl>
    <w:lvl w:ilvl="3">
      <w:start w:val="1"/>
      <w:numFmt w:val="decimal"/>
      <w:lvlText w:val="%1.%2.%3.%4."/>
      <w:lvlJc w:val="left"/>
      <w:pPr>
        <w:ind w:left="1080" w:hanging="1080"/>
      </w:pPr>
      <w:rPr>
        <w:rFonts w:ascii="Sylfaen" w:hAnsi="Sylfaen" w:cs="Sylfaen" w:hint="default"/>
      </w:rPr>
    </w:lvl>
    <w:lvl w:ilvl="4">
      <w:start w:val="1"/>
      <w:numFmt w:val="decimal"/>
      <w:lvlText w:val="%1.%2.%3.%4.%5."/>
      <w:lvlJc w:val="left"/>
      <w:pPr>
        <w:ind w:left="1440" w:hanging="1440"/>
      </w:pPr>
      <w:rPr>
        <w:rFonts w:ascii="Sylfaen" w:hAnsi="Sylfaen" w:cs="Sylfaen" w:hint="default"/>
      </w:rPr>
    </w:lvl>
    <w:lvl w:ilvl="5">
      <w:start w:val="1"/>
      <w:numFmt w:val="decimal"/>
      <w:lvlText w:val="%1.%2.%3.%4.%5.%6."/>
      <w:lvlJc w:val="left"/>
      <w:pPr>
        <w:ind w:left="1440" w:hanging="1440"/>
      </w:pPr>
      <w:rPr>
        <w:rFonts w:ascii="Sylfaen" w:hAnsi="Sylfaen" w:cs="Sylfaen" w:hint="default"/>
      </w:rPr>
    </w:lvl>
    <w:lvl w:ilvl="6">
      <w:start w:val="1"/>
      <w:numFmt w:val="decimal"/>
      <w:lvlText w:val="%1.%2.%3.%4.%5.%6.%7."/>
      <w:lvlJc w:val="left"/>
      <w:pPr>
        <w:ind w:left="1800" w:hanging="1800"/>
      </w:pPr>
      <w:rPr>
        <w:rFonts w:ascii="Sylfaen" w:hAnsi="Sylfaen" w:cs="Sylfaen" w:hint="default"/>
      </w:rPr>
    </w:lvl>
    <w:lvl w:ilvl="7">
      <w:start w:val="1"/>
      <w:numFmt w:val="decimal"/>
      <w:lvlText w:val="%1.%2.%3.%4.%5.%6.%7.%8."/>
      <w:lvlJc w:val="left"/>
      <w:pPr>
        <w:ind w:left="1800" w:hanging="1800"/>
      </w:pPr>
      <w:rPr>
        <w:rFonts w:ascii="Sylfaen" w:hAnsi="Sylfaen" w:cs="Sylfaen" w:hint="default"/>
      </w:rPr>
    </w:lvl>
    <w:lvl w:ilvl="8">
      <w:start w:val="1"/>
      <w:numFmt w:val="decimal"/>
      <w:lvlText w:val="%1.%2.%3.%4.%5.%6.%7.%8.%9."/>
      <w:lvlJc w:val="left"/>
      <w:pPr>
        <w:ind w:left="2160" w:hanging="2160"/>
      </w:pPr>
      <w:rPr>
        <w:rFonts w:ascii="Sylfaen" w:hAnsi="Sylfaen" w:cs="Sylfaen" w:hint="default"/>
      </w:rPr>
    </w:lvl>
  </w:abstractNum>
  <w:abstractNum w:abstractNumId="20" w15:restartNumberingAfterBreak="0">
    <w:nsid w:val="518065F5"/>
    <w:multiLevelType w:val="hybridMultilevel"/>
    <w:tmpl w:val="60DE9F22"/>
    <w:lvl w:ilvl="0" w:tplc="E446CEA0">
      <w:start w:val="1"/>
      <w:numFmt w:val="decimal"/>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1" w15:restartNumberingAfterBreak="0">
    <w:nsid w:val="556C54FA"/>
    <w:multiLevelType w:val="multilevel"/>
    <w:tmpl w:val="0316DD0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77A2AFE"/>
    <w:multiLevelType w:val="hybridMultilevel"/>
    <w:tmpl w:val="63FEA1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1C405B"/>
    <w:multiLevelType w:val="hybridMultilevel"/>
    <w:tmpl w:val="6DF8441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C4764AB"/>
    <w:multiLevelType w:val="hybridMultilevel"/>
    <w:tmpl w:val="9EACA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1C3F4F"/>
    <w:multiLevelType w:val="hybridMultilevel"/>
    <w:tmpl w:val="703C2B70"/>
    <w:lvl w:ilvl="0" w:tplc="597EC162">
      <w:start w:val="1"/>
      <w:numFmt w:val="decimal"/>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6" w15:restartNumberingAfterBreak="0">
    <w:nsid w:val="61AF4DDF"/>
    <w:multiLevelType w:val="hybridMultilevel"/>
    <w:tmpl w:val="7BB67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6A7C97"/>
    <w:multiLevelType w:val="hybridMultilevel"/>
    <w:tmpl w:val="48A2C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2C1ABE"/>
    <w:multiLevelType w:val="hybridMultilevel"/>
    <w:tmpl w:val="66AC63F8"/>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CF00A3F"/>
    <w:multiLevelType w:val="hybridMultilevel"/>
    <w:tmpl w:val="6D6665BA"/>
    <w:lvl w:ilvl="0" w:tplc="4AB0C4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6"/>
  </w:num>
  <w:num w:numId="3">
    <w:abstractNumId w:val="9"/>
  </w:num>
  <w:num w:numId="4">
    <w:abstractNumId w:val="21"/>
  </w:num>
  <w:num w:numId="5">
    <w:abstractNumId w:val="12"/>
  </w:num>
  <w:num w:numId="6">
    <w:abstractNumId w:val="5"/>
  </w:num>
  <w:num w:numId="7">
    <w:abstractNumId w:val="14"/>
  </w:num>
  <w:num w:numId="8">
    <w:abstractNumId w:val="1"/>
  </w:num>
  <w:num w:numId="9">
    <w:abstractNumId w:val="6"/>
  </w:num>
  <w:num w:numId="10">
    <w:abstractNumId w:val="23"/>
  </w:num>
  <w:num w:numId="11">
    <w:abstractNumId w:val="2"/>
  </w:num>
  <w:num w:numId="12">
    <w:abstractNumId w:val="28"/>
  </w:num>
  <w:num w:numId="13">
    <w:abstractNumId w:val="8"/>
  </w:num>
  <w:num w:numId="14">
    <w:abstractNumId w:val="22"/>
  </w:num>
  <w:num w:numId="15">
    <w:abstractNumId w:val="11"/>
  </w:num>
  <w:num w:numId="16">
    <w:abstractNumId w:val="27"/>
  </w:num>
  <w:num w:numId="17">
    <w:abstractNumId w:val="0"/>
  </w:num>
  <w:num w:numId="18">
    <w:abstractNumId w:val="24"/>
  </w:num>
  <w:num w:numId="19">
    <w:abstractNumId w:val="15"/>
  </w:num>
  <w:num w:numId="20">
    <w:abstractNumId w:val="4"/>
  </w:num>
  <w:num w:numId="21">
    <w:abstractNumId w:val="18"/>
  </w:num>
  <w:num w:numId="22">
    <w:abstractNumId w:val="3"/>
  </w:num>
  <w:num w:numId="23">
    <w:abstractNumId w:val="20"/>
  </w:num>
  <w:num w:numId="24">
    <w:abstractNumId w:val="25"/>
  </w:num>
  <w:num w:numId="25">
    <w:abstractNumId w:val="17"/>
  </w:num>
  <w:num w:numId="26">
    <w:abstractNumId w:val="13"/>
  </w:num>
  <w:num w:numId="27">
    <w:abstractNumId w:val="7"/>
  </w:num>
  <w:num w:numId="28">
    <w:abstractNumId w:val="10"/>
  </w:num>
  <w:num w:numId="29">
    <w:abstractNumId w:val="29"/>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6EF"/>
    <w:rsid w:val="000016A7"/>
    <w:rsid w:val="00003B68"/>
    <w:rsid w:val="00004D7E"/>
    <w:rsid w:val="00005E11"/>
    <w:rsid w:val="00006349"/>
    <w:rsid w:val="00006CBD"/>
    <w:rsid w:val="00013082"/>
    <w:rsid w:val="000155CA"/>
    <w:rsid w:val="00016E23"/>
    <w:rsid w:val="000201DD"/>
    <w:rsid w:val="00023D14"/>
    <w:rsid w:val="0002530D"/>
    <w:rsid w:val="000271DA"/>
    <w:rsid w:val="00034C9F"/>
    <w:rsid w:val="0004005E"/>
    <w:rsid w:val="000404CE"/>
    <w:rsid w:val="0004113C"/>
    <w:rsid w:val="000424E7"/>
    <w:rsid w:val="0004674F"/>
    <w:rsid w:val="00047604"/>
    <w:rsid w:val="00047D68"/>
    <w:rsid w:val="00051E41"/>
    <w:rsid w:val="00055B51"/>
    <w:rsid w:val="00067116"/>
    <w:rsid w:val="00076F66"/>
    <w:rsid w:val="0007788E"/>
    <w:rsid w:val="00082E5F"/>
    <w:rsid w:val="0008318D"/>
    <w:rsid w:val="00083350"/>
    <w:rsid w:val="00084D26"/>
    <w:rsid w:val="00092812"/>
    <w:rsid w:val="00092CA4"/>
    <w:rsid w:val="00093A3D"/>
    <w:rsid w:val="00096EFC"/>
    <w:rsid w:val="000A113D"/>
    <w:rsid w:val="000A2AD3"/>
    <w:rsid w:val="000A3971"/>
    <w:rsid w:val="000B1552"/>
    <w:rsid w:val="000B31AD"/>
    <w:rsid w:val="000B3D9A"/>
    <w:rsid w:val="000B4A9E"/>
    <w:rsid w:val="000B7914"/>
    <w:rsid w:val="000C0BB0"/>
    <w:rsid w:val="000C1BE2"/>
    <w:rsid w:val="000C4969"/>
    <w:rsid w:val="000C6491"/>
    <w:rsid w:val="000E283F"/>
    <w:rsid w:val="000E3839"/>
    <w:rsid w:val="000E618B"/>
    <w:rsid w:val="000E6A03"/>
    <w:rsid w:val="000F3DA0"/>
    <w:rsid w:val="000F569E"/>
    <w:rsid w:val="001106B7"/>
    <w:rsid w:val="00111E24"/>
    <w:rsid w:val="001143C4"/>
    <w:rsid w:val="00116EFB"/>
    <w:rsid w:val="00126518"/>
    <w:rsid w:val="0012749A"/>
    <w:rsid w:val="001348F5"/>
    <w:rsid w:val="001419C3"/>
    <w:rsid w:val="00142F1F"/>
    <w:rsid w:val="001527A1"/>
    <w:rsid w:val="0015299C"/>
    <w:rsid w:val="001563BA"/>
    <w:rsid w:val="00160654"/>
    <w:rsid w:val="00176436"/>
    <w:rsid w:val="00180D91"/>
    <w:rsid w:val="001827A9"/>
    <w:rsid w:val="001934AF"/>
    <w:rsid w:val="001A2AC1"/>
    <w:rsid w:val="001A3386"/>
    <w:rsid w:val="001A41C4"/>
    <w:rsid w:val="001B0C55"/>
    <w:rsid w:val="001B1B5E"/>
    <w:rsid w:val="001B1D39"/>
    <w:rsid w:val="001B25E3"/>
    <w:rsid w:val="001C11AD"/>
    <w:rsid w:val="001C39C0"/>
    <w:rsid w:val="001D1A03"/>
    <w:rsid w:val="001D26D6"/>
    <w:rsid w:val="001D54AB"/>
    <w:rsid w:val="001D58FC"/>
    <w:rsid w:val="001E4550"/>
    <w:rsid w:val="001E4B96"/>
    <w:rsid w:val="001E4CA8"/>
    <w:rsid w:val="001F6305"/>
    <w:rsid w:val="001F6D57"/>
    <w:rsid w:val="001F78A2"/>
    <w:rsid w:val="002009E8"/>
    <w:rsid w:val="00204E9F"/>
    <w:rsid w:val="002055DF"/>
    <w:rsid w:val="0021588D"/>
    <w:rsid w:val="00215B12"/>
    <w:rsid w:val="00220066"/>
    <w:rsid w:val="00223248"/>
    <w:rsid w:val="002234AC"/>
    <w:rsid w:val="002257C2"/>
    <w:rsid w:val="002326AD"/>
    <w:rsid w:val="00234372"/>
    <w:rsid w:val="0023614D"/>
    <w:rsid w:val="00256650"/>
    <w:rsid w:val="00261521"/>
    <w:rsid w:val="002670C1"/>
    <w:rsid w:val="00270A53"/>
    <w:rsid w:val="00272043"/>
    <w:rsid w:val="0027352C"/>
    <w:rsid w:val="00274957"/>
    <w:rsid w:val="00276DC2"/>
    <w:rsid w:val="00284952"/>
    <w:rsid w:val="00284AF7"/>
    <w:rsid w:val="00287E95"/>
    <w:rsid w:val="002A2A2F"/>
    <w:rsid w:val="002B17A5"/>
    <w:rsid w:val="002B5142"/>
    <w:rsid w:val="002B58D7"/>
    <w:rsid w:val="002D04BF"/>
    <w:rsid w:val="002D4CE9"/>
    <w:rsid w:val="002D615A"/>
    <w:rsid w:val="002D74F6"/>
    <w:rsid w:val="002E06F9"/>
    <w:rsid w:val="002E077A"/>
    <w:rsid w:val="002F1FCB"/>
    <w:rsid w:val="002F2212"/>
    <w:rsid w:val="002F553E"/>
    <w:rsid w:val="002F7ACB"/>
    <w:rsid w:val="00303E3F"/>
    <w:rsid w:val="0030646C"/>
    <w:rsid w:val="0031521C"/>
    <w:rsid w:val="00316613"/>
    <w:rsid w:val="0031792D"/>
    <w:rsid w:val="003230DB"/>
    <w:rsid w:val="003248B7"/>
    <w:rsid w:val="003329F3"/>
    <w:rsid w:val="00333603"/>
    <w:rsid w:val="00334700"/>
    <w:rsid w:val="00342A76"/>
    <w:rsid w:val="00343601"/>
    <w:rsid w:val="00353BC7"/>
    <w:rsid w:val="00356BA8"/>
    <w:rsid w:val="00364389"/>
    <w:rsid w:val="003646A8"/>
    <w:rsid w:val="00367A08"/>
    <w:rsid w:val="0037026E"/>
    <w:rsid w:val="003726B3"/>
    <w:rsid w:val="003744C3"/>
    <w:rsid w:val="0038193F"/>
    <w:rsid w:val="003836A2"/>
    <w:rsid w:val="00383B33"/>
    <w:rsid w:val="00383D0A"/>
    <w:rsid w:val="003848A9"/>
    <w:rsid w:val="003863FB"/>
    <w:rsid w:val="0039088E"/>
    <w:rsid w:val="0039379B"/>
    <w:rsid w:val="003A3E64"/>
    <w:rsid w:val="003A4FA5"/>
    <w:rsid w:val="003A6C12"/>
    <w:rsid w:val="003A7872"/>
    <w:rsid w:val="003B1CB9"/>
    <w:rsid w:val="003C00F2"/>
    <w:rsid w:val="003C063A"/>
    <w:rsid w:val="003C3E3A"/>
    <w:rsid w:val="003C7374"/>
    <w:rsid w:val="003D544B"/>
    <w:rsid w:val="003D5E66"/>
    <w:rsid w:val="003D6E49"/>
    <w:rsid w:val="003D72DB"/>
    <w:rsid w:val="003E061F"/>
    <w:rsid w:val="003E2099"/>
    <w:rsid w:val="003E288D"/>
    <w:rsid w:val="003E2A5C"/>
    <w:rsid w:val="003E4646"/>
    <w:rsid w:val="003E787F"/>
    <w:rsid w:val="003F1FAD"/>
    <w:rsid w:val="004028FD"/>
    <w:rsid w:val="00404F43"/>
    <w:rsid w:val="004137D7"/>
    <w:rsid w:val="00416397"/>
    <w:rsid w:val="004172A9"/>
    <w:rsid w:val="0041791E"/>
    <w:rsid w:val="00427194"/>
    <w:rsid w:val="004271AE"/>
    <w:rsid w:val="00432139"/>
    <w:rsid w:val="004401E7"/>
    <w:rsid w:val="004409A9"/>
    <w:rsid w:val="00440E56"/>
    <w:rsid w:val="00446DE3"/>
    <w:rsid w:val="00463DE6"/>
    <w:rsid w:val="00464CE9"/>
    <w:rsid w:val="00474FB8"/>
    <w:rsid w:val="00480AF2"/>
    <w:rsid w:val="004832DD"/>
    <w:rsid w:val="00491D1C"/>
    <w:rsid w:val="004A120F"/>
    <w:rsid w:val="004A5509"/>
    <w:rsid w:val="004A77FE"/>
    <w:rsid w:val="004A7926"/>
    <w:rsid w:val="004B1FB2"/>
    <w:rsid w:val="004B2EF3"/>
    <w:rsid w:val="004B7B36"/>
    <w:rsid w:val="004C3298"/>
    <w:rsid w:val="004C4A1A"/>
    <w:rsid w:val="004C5B4A"/>
    <w:rsid w:val="004C74A5"/>
    <w:rsid w:val="004D1E32"/>
    <w:rsid w:val="004D4D9C"/>
    <w:rsid w:val="004E5D83"/>
    <w:rsid w:val="004F4C23"/>
    <w:rsid w:val="004F5433"/>
    <w:rsid w:val="004F633F"/>
    <w:rsid w:val="004F7482"/>
    <w:rsid w:val="00510DC7"/>
    <w:rsid w:val="005119D0"/>
    <w:rsid w:val="0052036D"/>
    <w:rsid w:val="00523340"/>
    <w:rsid w:val="00527D11"/>
    <w:rsid w:val="005306B4"/>
    <w:rsid w:val="00544AC9"/>
    <w:rsid w:val="005451D5"/>
    <w:rsid w:val="005524F4"/>
    <w:rsid w:val="00554B52"/>
    <w:rsid w:val="00555789"/>
    <w:rsid w:val="005570F2"/>
    <w:rsid w:val="005624D7"/>
    <w:rsid w:val="00563E7D"/>
    <w:rsid w:val="005652C5"/>
    <w:rsid w:val="0057736B"/>
    <w:rsid w:val="005811A2"/>
    <w:rsid w:val="00582414"/>
    <w:rsid w:val="005836F8"/>
    <w:rsid w:val="00584230"/>
    <w:rsid w:val="005872D1"/>
    <w:rsid w:val="00590D12"/>
    <w:rsid w:val="0059208A"/>
    <w:rsid w:val="00593BA2"/>
    <w:rsid w:val="00594209"/>
    <w:rsid w:val="005953AE"/>
    <w:rsid w:val="005A42DA"/>
    <w:rsid w:val="005A4773"/>
    <w:rsid w:val="005A6654"/>
    <w:rsid w:val="005B1099"/>
    <w:rsid w:val="005B1964"/>
    <w:rsid w:val="005B1C0E"/>
    <w:rsid w:val="005B7554"/>
    <w:rsid w:val="005C3A60"/>
    <w:rsid w:val="005D6E71"/>
    <w:rsid w:val="005E06E0"/>
    <w:rsid w:val="005E3366"/>
    <w:rsid w:val="005E359E"/>
    <w:rsid w:val="005E4117"/>
    <w:rsid w:val="005E5A08"/>
    <w:rsid w:val="005E6649"/>
    <w:rsid w:val="005E7DC9"/>
    <w:rsid w:val="005F0778"/>
    <w:rsid w:val="005F49F2"/>
    <w:rsid w:val="00600257"/>
    <w:rsid w:val="0060123B"/>
    <w:rsid w:val="0061018F"/>
    <w:rsid w:val="006125ED"/>
    <w:rsid w:val="006178EF"/>
    <w:rsid w:val="0062517C"/>
    <w:rsid w:val="006305F3"/>
    <w:rsid w:val="00635B85"/>
    <w:rsid w:val="00637409"/>
    <w:rsid w:val="00641383"/>
    <w:rsid w:val="00642F0B"/>
    <w:rsid w:val="00644DFE"/>
    <w:rsid w:val="00652A7A"/>
    <w:rsid w:val="00663398"/>
    <w:rsid w:val="0066395D"/>
    <w:rsid w:val="00667FB8"/>
    <w:rsid w:val="00674DDA"/>
    <w:rsid w:val="00676BA8"/>
    <w:rsid w:val="00676FB5"/>
    <w:rsid w:val="00677E34"/>
    <w:rsid w:val="00681778"/>
    <w:rsid w:val="00685DFC"/>
    <w:rsid w:val="00685E66"/>
    <w:rsid w:val="00687881"/>
    <w:rsid w:val="00687B1E"/>
    <w:rsid w:val="00691A53"/>
    <w:rsid w:val="00695340"/>
    <w:rsid w:val="006A45EA"/>
    <w:rsid w:val="006A53FA"/>
    <w:rsid w:val="006C0F88"/>
    <w:rsid w:val="006C2A58"/>
    <w:rsid w:val="006C5D93"/>
    <w:rsid w:val="006D052A"/>
    <w:rsid w:val="006D191E"/>
    <w:rsid w:val="006D26C8"/>
    <w:rsid w:val="006D45F7"/>
    <w:rsid w:val="006D592B"/>
    <w:rsid w:val="006E1C2B"/>
    <w:rsid w:val="006E22EC"/>
    <w:rsid w:val="006E2EA7"/>
    <w:rsid w:val="006E38D9"/>
    <w:rsid w:val="006E728D"/>
    <w:rsid w:val="006F06C5"/>
    <w:rsid w:val="006F159A"/>
    <w:rsid w:val="006F19FC"/>
    <w:rsid w:val="006F4D47"/>
    <w:rsid w:val="006F6245"/>
    <w:rsid w:val="0070078F"/>
    <w:rsid w:val="0070241C"/>
    <w:rsid w:val="00702537"/>
    <w:rsid w:val="007072A9"/>
    <w:rsid w:val="00711F51"/>
    <w:rsid w:val="00715DD1"/>
    <w:rsid w:val="00724E1E"/>
    <w:rsid w:val="0073146D"/>
    <w:rsid w:val="00735C72"/>
    <w:rsid w:val="00736E07"/>
    <w:rsid w:val="0074122C"/>
    <w:rsid w:val="00741F9B"/>
    <w:rsid w:val="0074272F"/>
    <w:rsid w:val="00743CBE"/>
    <w:rsid w:val="00744099"/>
    <w:rsid w:val="007523AF"/>
    <w:rsid w:val="00753A44"/>
    <w:rsid w:val="007573EB"/>
    <w:rsid w:val="0076026F"/>
    <w:rsid w:val="007616B9"/>
    <w:rsid w:val="00765B54"/>
    <w:rsid w:val="0076618C"/>
    <w:rsid w:val="007676E5"/>
    <w:rsid w:val="00767F0E"/>
    <w:rsid w:val="00772F17"/>
    <w:rsid w:val="00773CCF"/>
    <w:rsid w:val="00774AAA"/>
    <w:rsid w:val="007772BB"/>
    <w:rsid w:val="007801D9"/>
    <w:rsid w:val="007817BF"/>
    <w:rsid w:val="00781A68"/>
    <w:rsid w:val="0078456B"/>
    <w:rsid w:val="00794C5C"/>
    <w:rsid w:val="007A234C"/>
    <w:rsid w:val="007A4FD8"/>
    <w:rsid w:val="007A6705"/>
    <w:rsid w:val="007A7122"/>
    <w:rsid w:val="007A7522"/>
    <w:rsid w:val="007A78EF"/>
    <w:rsid w:val="007C00A3"/>
    <w:rsid w:val="007C16EF"/>
    <w:rsid w:val="007D3639"/>
    <w:rsid w:val="007D4550"/>
    <w:rsid w:val="007D502C"/>
    <w:rsid w:val="007D6AE5"/>
    <w:rsid w:val="007D7CD0"/>
    <w:rsid w:val="007E5643"/>
    <w:rsid w:val="007E5645"/>
    <w:rsid w:val="007E593D"/>
    <w:rsid w:val="007F194A"/>
    <w:rsid w:val="007F2CCE"/>
    <w:rsid w:val="007F5BAE"/>
    <w:rsid w:val="0080452F"/>
    <w:rsid w:val="008055BA"/>
    <w:rsid w:val="008062D1"/>
    <w:rsid w:val="00824729"/>
    <w:rsid w:val="00832953"/>
    <w:rsid w:val="00832C02"/>
    <w:rsid w:val="00834CD1"/>
    <w:rsid w:val="0083503E"/>
    <w:rsid w:val="00836E19"/>
    <w:rsid w:val="00846437"/>
    <w:rsid w:val="008516D1"/>
    <w:rsid w:val="00855F67"/>
    <w:rsid w:val="00860628"/>
    <w:rsid w:val="00862DC0"/>
    <w:rsid w:val="00862E74"/>
    <w:rsid w:val="00863E2F"/>
    <w:rsid w:val="00870822"/>
    <w:rsid w:val="00872B6A"/>
    <w:rsid w:val="00876691"/>
    <w:rsid w:val="00881359"/>
    <w:rsid w:val="00882BAC"/>
    <w:rsid w:val="00887D3E"/>
    <w:rsid w:val="008A28D9"/>
    <w:rsid w:val="008A6735"/>
    <w:rsid w:val="008A71DC"/>
    <w:rsid w:val="008A7B32"/>
    <w:rsid w:val="008C2686"/>
    <w:rsid w:val="008C29D7"/>
    <w:rsid w:val="008C5558"/>
    <w:rsid w:val="008D0543"/>
    <w:rsid w:val="008D2E7C"/>
    <w:rsid w:val="008D40E1"/>
    <w:rsid w:val="008D57B6"/>
    <w:rsid w:val="008E2F67"/>
    <w:rsid w:val="008E721C"/>
    <w:rsid w:val="008F070A"/>
    <w:rsid w:val="008F111F"/>
    <w:rsid w:val="008F2C23"/>
    <w:rsid w:val="009018F9"/>
    <w:rsid w:val="00902B72"/>
    <w:rsid w:val="00902F43"/>
    <w:rsid w:val="00904328"/>
    <w:rsid w:val="00904471"/>
    <w:rsid w:val="00904D68"/>
    <w:rsid w:val="00907B14"/>
    <w:rsid w:val="00910ED6"/>
    <w:rsid w:val="00912A90"/>
    <w:rsid w:val="00914446"/>
    <w:rsid w:val="00915309"/>
    <w:rsid w:val="00924770"/>
    <w:rsid w:val="00931CDB"/>
    <w:rsid w:val="00946D57"/>
    <w:rsid w:val="009518F5"/>
    <w:rsid w:val="00956520"/>
    <w:rsid w:val="00957858"/>
    <w:rsid w:val="00957ED9"/>
    <w:rsid w:val="009615EC"/>
    <w:rsid w:val="00961EE8"/>
    <w:rsid w:val="00963A18"/>
    <w:rsid w:val="00965B3D"/>
    <w:rsid w:val="009705DE"/>
    <w:rsid w:val="009738E6"/>
    <w:rsid w:val="0097574C"/>
    <w:rsid w:val="00975F63"/>
    <w:rsid w:val="00977701"/>
    <w:rsid w:val="009853A4"/>
    <w:rsid w:val="00987931"/>
    <w:rsid w:val="00992B67"/>
    <w:rsid w:val="00993470"/>
    <w:rsid w:val="009A02D0"/>
    <w:rsid w:val="009A479D"/>
    <w:rsid w:val="009A653B"/>
    <w:rsid w:val="009B3295"/>
    <w:rsid w:val="009C1C56"/>
    <w:rsid w:val="009C2ECA"/>
    <w:rsid w:val="009C7040"/>
    <w:rsid w:val="009C7F21"/>
    <w:rsid w:val="009D010B"/>
    <w:rsid w:val="009D05F7"/>
    <w:rsid w:val="009D33DA"/>
    <w:rsid w:val="009D6316"/>
    <w:rsid w:val="009E1420"/>
    <w:rsid w:val="009E21E1"/>
    <w:rsid w:val="009E4541"/>
    <w:rsid w:val="009E596C"/>
    <w:rsid w:val="00A00481"/>
    <w:rsid w:val="00A02D04"/>
    <w:rsid w:val="00A06370"/>
    <w:rsid w:val="00A1335F"/>
    <w:rsid w:val="00A14490"/>
    <w:rsid w:val="00A20BC4"/>
    <w:rsid w:val="00A21084"/>
    <w:rsid w:val="00A237CD"/>
    <w:rsid w:val="00A26673"/>
    <w:rsid w:val="00A269A0"/>
    <w:rsid w:val="00A27335"/>
    <w:rsid w:val="00A34C44"/>
    <w:rsid w:val="00A35859"/>
    <w:rsid w:val="00A36C7A"/>
    <w:rsid w:val="00A411B0"/>
    <w:rsid w:val="00A44CC6"/>
    <w:rsid w:val="00A468F2"/>
    <w:rsid w:val="00A47F89"/>
    <w:rsid w:val="00A507E0"/>
    <w:rsid w:val="00A534B2"/>
    <w:rsid w:val="00A53C7D"/>
    <w:rsid w:val="00A66118"/>
    <w:rsid w:val="00A7043D"/>
    <w:rsid w:val="00A7051F"/>
    <w:rsid w:val="00A713FC"/>
    <w:rsid w:val="00A7491C"/>
    <w:rsid w:val="00A7685A"/>
    <w:rsid w:val="00A80BC3"/>
    <w:rsid w:val="00A82F4B"/>
    <w:rsid w:val="00A9391A"/>
    <w:rsid w:val="00AA0300"/>
    <w:rsid w:val="00AA1F8D"/>
    <w:rsid w:val="00AA25A2"/>
    <w:rsid w:val="00AA365F"/>
    <w:rsid w:val="00AA38D0"/>
    <w:rsid w:val="00AA4260"/>
    <w:rsid w:val="00AA44F6"/>
    <w:rsid w:val="00AA5A4E"/>
    <w:rsid w:val="00AA725A"/>
    <w:rsid w:val="00AB6CB7"/>
    <w:rsid w:val="00AC1058"/>
    <w:rsid w:val="00AC3F85"/>
    <w:rsid w:val="00AC57B7"/>
    <w:rsid w:val="00AD1D82"/>
    <w:rsid w:val="00AD4291"/>
    <w:rsid w:val="00AD4D67"/>
    <w:rsid w:val="00AD7C13"/>
    <w:rsid w:val="00AE4292"/>
    <w:rsid w:val="00AE4912"/>
    <w:rsid w:val="00AE5AB4"/>
    <w:rsid w:val="00AF01A1"/>
    <w:rsid w:val="00AF7F42"/>
    <w:rsid w:val="00B0244A"/>
    <w:rsid w:val="00B06EA2"/>
    <w:rsid w:val="00B10DBD"/>
    <w:rsid w:val="00B1228E"/>
    <w:rsid w:val="00B13306"/>
    <w:rsid w:val="00B133A3"/>
    <w:rsid w:val="00B14C3B"/>
    <w:rsid w:val="00B15BD5"/>
    <w:rsid w:val="00B16EAD"/>
    <w:rsid w:val="00B17422"/>
    <w:rsid w:val="00B17901"/>
    <w:rsid w:val="00B22F5A"/>
    <w:rsid w:val="00B2439C"/>
    <w:rsid w:val="00B35383"/>
    <w:rsid w:val="00B3649F"/>
    <w:rsid w:val="00B3684C"/>
    <w:rsid w:val="00B40E09"/>
    <w:rsid w:val="00B41040"/>
    <w:rsid w:val="00B42247"/>
    <w:rsid w:val="00B42E1F"/>
    <w:rsid w:val="00B43B6D"/>
    <w:rsid w:val="00B469B3"/>
    <w:rsid w:val="00B46B8D"/>
    <w:rsid w:val="00B46D62"/>
    <w:rsid w:val="00B46FBF"/>
    <w:rsid w:val="00B50E48"/>
    <w:rsid w:val="00B52281"/>
    <w:rsid w:val="00B55B9E"/>
    <w:rsid w:val="00B72AC3"/>
    <w:rsid w:val="00B75440"/>
    <w:rsid w:val="00B8078A"/>
    <w:rsid w:val="00B858CF"/>
    <w:rsid w:val="00B93B34"/>
    <w:rsid w:val="00B94382"/>
    <w:rsid w:val="00BA0216"/>
    <w:rsid w:val="00BA0B1F"/>
    <w:rsid w:val="00BA0C03"/>
    <w:rsid w:val="00BA5D2E"/>
    <w:rsid w:val="00BA6D2F"/>
    <w:rsid w:val="00BA7597"/>
    <w:rsid w:val="00BB072F"/>
    <w:rsid w:val="00BB0DB5"/>
    <w:rsid w:val="00BB7F43"/>
    <w:rsid w:val="00BC00DE"/>
    <w:rsid w:val="00BC1930"/>
    <w:rsid w:val="00BC41FE"/>
    <w:rsid w:val="00BD2F75"/>
    <w:rsid w:val="00BD4385"/>
    <w:rsid w:val="00BD4AE4"/>
    <w:rsid w:val="00BD614C"/>
    <w:rsid w:val="00BD76A9"/>
    <w:rsid w:val="00BE0D96"/>
    <w:rsid w:val="00BE60DA"/>
    <w:rsid w:val="00BF1B59"/>
    <w:rsid w:val="00BF3A0D"/>
    <w:rsid w:val="00BF4C79"/>
    <w:rsid w:val="00BF50B6"/>
    <w:rsid w:val="00BF74E9"/>
    <w:rsid w:val="00C021C7"/>
    <w:rsid w:val="00C03835"/>
    <w:rsid w:val="00C0557C"/>
    <w:rsid w:val="00C058CF"/>
    <w:rsid w:val="00C1268E"/>
    <w:rsid w:val="00C14E2E"/>
    <w:rsid w:val="00C20473"/>
    <w:rsid w:val="00C20F04"/>
    <w:rsid w:val="00C278A2"/>
    <w:rsid w:val="00C30C28"/>
    <w:rsid w:val="00C34152"/>
    <w:rsid w:val="00C350CE"/>
    <w:rsid w:val="00C37984"/>
    <w:rsid w:val="00C447C0"/>
    <w:rsid w:val="00C46626"/>
    <w:rsid w:val="00C4700F"/>
    <w:rsid w:val="00C477E7"/>
    <w:rsid w:val="00C510BF"/>
    <w:rsid w:val="00C5222D"/>
    <w:rsid w:val="00C53599"/>
    <w:rsid w:val="00C5677C"/>
    <w:rsid w:val="00C56B36"/>
    <w:rsid w:val="00C57EC6"/>
    <w:rsid w:val="00C66B3A"/>
    <w:rsid w:val="00C73064"/>
    <w:rsid w:val="00C768CD"/>
    <w:rsid w:val="00C77A78"/>
    <w:rsid w:val="00C845B5"/>
    <w:rsid w:val="00C84C47"/>
    <w:rsid w:val="00C85849"/>
    <w:rsid w:val="00C87D8D"/>
    <w:rsid w:val="00C904BF"/>
    <w:rsid w:val="00C97CF7"/>
    <w:rsid w:val="00CA40BB"/>
    <w:rsid w:val="00CA5EEC"/>
    <w:rsid w:val="00CB35DC"/>
    <w:rsid w:val="00CB48B0"/>
    <w:rsid w:val="00CB6E16"/>
    <w:rsid w:val="00CC05D2"/>
    <w:rsid w:val="00CC28C4"/>
    <w:rsid w:val="00CC3277"/>
    <w:rsid w:val="00CC692A"/>
    <w:rsid w:val="00CD2B66"/>
    <w:rsid w:val="00CF0152"/>
    <w:rsid w:val="00D04125"/>
    <w:rsid w:val="00D04AEC"/>
    <w:rsid w:val="00D123C4"/>
    <w:rsid w:val="00D26483"/>
    <w:rsid w:val="00D361C5"/>
    <w:rsid w:val="00D36765"/>
    <w:rsid w:val="00D412A2"/>
    <w:rsid w:val="00D5161C"/>
    <w:rsid w:val="00D67A4A"/>
    <w:rsid w:val="00D72E5E"/>
    <w:rsid w:val="00D809A1"/>
    <w:rsid w:val="00D84555"/>
    <w:rsid w:val="00D85532"/>
    <w:rsid w:val="00D92C6C"/>
    <w:rsid w:val="00DA07F6"/>
    <w:rsid w:val="00DA1435"/>
    <w:rsid w:val="00DA4791"/>
    <w:rsid w:val="00DA5858"/>
    <w:rsid w:val="00DA64B6"/>
    <w:rsid w:val="00DA7B09"/>
    <w:rsid w:val="00DB2BF9"/>
    <w:rsid w:val="00DC0049"/>
    <w:rsid w:val="00DC22BF"/>
    <w:rsid w:val="00DC4977"/>
    <w:rsid w:val="00DD12ED"/>
    <w:rsid w:val="00DD7EC6"/>
    <w:rsid w:val="00DE5DC0"/>
    <w:rsid w:val="00DE6BBF"/>
    <w:rsid w:val="00DF0028"/>
    <w:rsid w:val="00DF40B6"/>
    <w:rsid w:val="00E00903"/>
    <w:rsid w:val="00E04C71"/>
    <w:rsid w:val="00E21072"/>
    <w:rsid w:val="00E21367"/>
    <w:rsid w:val="00E2301A"/>
    <w:rsid w:val="00E31A30"/>
    <w:rsid w:val="00E32E88"/>
    <w:rsid w:val="00E337F5"/>
    <w:rsid w:val="00E37E4C"/>
    <w:rsid w:val="00E40DFF"/>
    <w:rsid w:val="00E40FAB"/>
    <w:rsid w:val="00E417C5"/>
    <w:rsid w:val="00E42557"/>
    <w:rsid w:val="00E43A95"/>
    <w:rsid w:val="00E46218"/>
    <w:rsid w:val="00E47DC9"/>
    <w:rsid w:val="00E504D5"/>
    <w:rsid w:val="00E53BB3"/>
    <w:rsid w:val="00E57185"/>
    <w:rsid w:val="00E61939"/>
    <w:rsid w:val="00E65464"/>
    <w:rsid w:val="00E65860"/>
    <w:rsid w:val="00E7374C"/>
    <w:rsid w:val="00E75321"/>
    <w:rsid w:val="00E77396"/>
    <w:rsid w:val="00E77419"/>
    <w:rsid w:val="00E817BB"/>
    <w:rsid w:val="00E8221D"/>
    <w:rsid w:val="00E85A6E"/>
    <w:rsid w:val="00E91A0B"/>
    <w:rsid w:val="00E9296F"/>
    <w:rsid w:val="00EA165F"/>
    <w:rsid w:val="00EA3EC3"/>
    <w:rsid w:val="00EB0103"/>
    <w:rsid w:val="00EB0BF3"/>
    <w:rsid w:val="00EC0762"/>
    <w:rsid w:val="00EC0B80"/>
    <w:rsid w:val="00EC0DF9"/>
    <w:rsid w:val="00EC12C2"/>
    <w:rsid w:val="00EC3DEF"/>
    <w:rsid w:val="00EC3E85"/>
    <w:rsid w:val="00EC4419"/>
    <w:rsid w:val="00EC69FF"/>
    <w:rsid w:val="00ED2532"/>
    <w:rsid w:val="00ED56D9"/>
    <w:rsid w:val="00ED57A1"/>
    <w:rsid w:val="00ED78E4"/>
    <w:rsid w:val="00EE05CE"/>
    <w:rsid w:val="00EE64A4"/>
    <w:rsid w:val="00EF6313"/>
    <w:rsid w:val="00F0118A"/>
    <w:rsid w:val="00F074F6"/>
    <w:rsid w:val="00F078C2"/>
    <w:rsid w:val="00F07E61"/>
    <w:rsid w:val="00F120E1"/>
    <w:rsid w:val="00F22E4B"/>
    <w:rsid w:val="00F241D4"/>
    <w:rsid w:val="00F26722"/>
    <w:rsid w:val="00F273EF"/>
    <w:rsid w:val="00F30A7D"/>
    <w:rsid w:val="00F32248"/>
    <w:rsid w:val="00F32E52"/>
    <w:rsid w:val="00F40A8F"/>
    <w:rsid w:val="00F51B70"/>
    <w:rsid w:val="00F62D41"/>
    <w:rsid w:val="00F72009"/>
    <w:rsid w:val="00F75C32"/>
    <w:rsid w:val="00F75E75"/>
    <w:rsid w:val="00F76741"/>
    <w:rsid w:val="00F77A1E"/>
    <w:rsid w:val="00F8075E"/>
    <w:rsid w:val="00F82A97"/>
    <w:rsid w:val="00F8440D"/>
    <w:rsid w:val="00F8483B"/>
    <w:rsid w:val="00F93A84"/>
    <w:rsid w:val="00F9573B"/>
    <w:rsid w:val="00FB199C"/>
    <w:rsid w:val="00FB6545"/>
    <w:rsid w:val="00FB68C7"/>
    <w:rsid w:val="00FC069C"/>
    <w:rsid w:val="00FC128A"/>
    <w:rsid w:val="00FC1C06"/>
    <w:rsid w:val="00FC25EC"/>
    <w:rsid w:val="00FC295C"/>
    <w:rsid w:val="00FC3566"/>
    <w:rsid w:val="00FC4778"/>
    <w:rsid w:val="00FC4E85"/>
    <w:rsid w:val="00FC76B9"/>
    <w:rsid w:val="00FC7965"/>
    <w:rsid w:val="00FD00D9"/>
    <w:rsid w:val="00FD1285"/>
    <w:rsid w:val="00FD6CF1"/>
    <w:rsid w:val="00FD773C"/>
    <w:rsid w:val="00FD781B"/>
    <w:rsid w:val="00FE18A0"/>
    <w:rsid w:val="00FE3958"/>
    <w:rsid w:val="00FE4D1C"/>
    <w:rsid w:val="00FE50D0"/>
    <w:rsid w:val="00FE6284"/>
    <w:rsid w:val="00FE7663"/>
    <w:rsid w:val="00FE7F09"/>
    <w:rsid w:val="00FF068E"/>
    <w:rsid w:val="00FF136F"/>
    <w:rsid w:val="00FF4361"/>
    <w:rsid w:val="00FF6C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EBCEF"/>
  <w15:docId w15:val="{AD68FF64-6303-4968-85CA-3CB6DCE00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D57"/>
  </w:style>
  <w:style w:type="paragraph" w:styleId="Heading1">
    <w:name w:val="heading 1"/>
    <w:basedOn w:val="Normal"/>
    <w:next w:val="Normal"/>
    <w:link w:val="Heading1Char"/>
    <w:uiPriority w:val="9"/>
    <w:qFormat/>
    <w:rsid w:val="00685D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A1F8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809A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_xml"/>
    <w:basedOn w:val="PlainText"/>
    <w:autoRedefine/>
    <w:uiPriority w:val="99"/>
    <w:rsid w:val="001F6D57"/>
    <w:pPr>
      <w:spacing w:line="276" w:lineRule="auto"/>
      <w:ind w:firstLine="283"/>
      <w:jc w:val="both"/>
    </w:pPr>
    <w:rPr>
      <w:rFonts w:ascii="Sylfaen" w:eastAsia="Calibri" w:hAnsi="Sylfaen" w:cs="Sylfaen"/>
      <w:sz w:val="24"/>
      <w:szCs w:val="24"/>
      <w:lang w:val="ka-GE"/>
    </w:rPr>
  </w:style>
  <w:style w:type="paragraph" w:styleId="PlainText">
    <w:name w:val="Plain Text"/>
    <w:basedOn w:val="Normal"/>
    <w:link w:val="PlainTextChar"/>
    <w:uiPriority w:val="99"/>
    <w:semiHidden/>
    <w:unhideWhenUsed/>
    <w:rsid w:val="001F6D57"/>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1F6D57"/>
    <w:rPr>
      <w:rFonts w:ascii="Consolas" w:hAnsi="Consolas" w:cs="Consolas"/>
      <w:sz w:val="21"/>
      <w:szCs w:val="21"/>
    </w:rPr>
  </w:style>
  <w:style w:type="paragraph" w:styleId="FootnoteText">
    <w:name w:val="footnote text"/>
    <w:aliases w:val="single space,Texte de note de bas de page,Note de bas de page Car,ALTS FOOTNOTE,ADB,fn,ft,Footnote Text Char Char,FOOTNOTES,Fodnotetekst Tegn,Footnote Text1,footnote text Char,footnote text Char Char Char,Fußnotentextf"/>
    <w:basedOn w:val="Normal"/>
    <w:link w:val="FootnoteTextChar"/>
    <w:uiPriority w:val="99"/>
    <w:semiHidden/>
    <w:unhideWhenUsed/>
    <w:rsid w:val="00F241D4"/>
    <w:pPr>
      <w:spacing w:after="0" w:line="240" w:lineRule="auto"/>
    </w:pPr>
    <w:rPr>
      <w:sz w:val="20"/>
      <w:szCs w:val="20"/>
    </w:rPr>
  </w:style>
  <w:style w:type="character" w:customStyle="1" w:styleId="FootnoteTextChar">
    <w:name w:val="Footnote Text Char"/>
    <w:aliases w:val="single space Char,Texte de note de bas de page Char,Note de bas de page Car Char,ALTS FOOTNOTE Char,ADB Char,fn Char,ft Char,Footnote Text Char Char Char,FOOTNOTES Char,Fodnotetekst Tegn Char,Footnote Text1 Char,Fußnotentextf Char"/>
    <w:basedOn w:val="DefaultParagraphFont"/>
    <w:link w:val="FootnoteText"/>
    <w:uiPriority w:val="99"/>
    <w:semiHidden/>
    <w:rsid w:val="00F241D4"/>
    <w:rPr>
      <w:sz w:val="20"/>
      <w:szCs w:val="20"/>
    </w:rPr>
  </w:style>
  <w:style w:type="character" w:styleId="FootnoteReference">
    <w:name w:val="footnote reference"/>
    <w:basedOn w:val="DefaultParagraphFont"/>
    <w:link w:val="Char2"/>
    <w:uiPriority w:val="99"/>
    <w:unhideWhenUsed/>
    <w:rsid w:val="00F241D4"/>
    <w:rPr>
      <w:vertAlign w:val="superscript"/>
    </w:rPr>
  </w:style>
  <w:style w:type="paragraph" w:customStyle="1" w:styleId="Char2">
    <w:name w:val="Char2"/>
    <w:basedOn w:val="Normal"/>
    <w:link w:val="FootnoteReference"/>
    <w:uiPriority w:val="99"/>
    <w:rsid w:val="00F241D4"/>
    <w:pPr>
      <w:spacing w:after="160" w:line="240" w:lineRule="exact"/>
    </w:pPr>
    <w:rPr>
      <w:vertAlign w:val="superscript"/>
    </w:rPr>
  </w:style>
  <w:style w:type="character" w:customStyle="1" w:styleId="Heading1Char">
    <w:name w:val="Heading 1 Char"/>
    <w:basedOn w:val="DefaultParagraphFont"/>
    <w:link w:val="Heading1"/>
    <w:uiPriority w:val="9"/>
    <w:rsid w:val="00685DFC"/>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965B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5B3D"/>
    <w:rPr>
      <w:rFonts w:ascii="Tahoma" w:hAnsi="Tahoma" w:cs="Tahoma"/>
      <w:sz w:val="16"/>
      <w:szCs w:val="16"/>
    </w:rPr>
  </w:style>
  <w:style w:type="paragraph" w:styleId="ListParagraph">
    <w:name w:val="List Paragraph"/>
    <w:basedOn w:val="Normal"/>
    <w:link w:val="ListParagraphChar"/>
    <w:uiPriority w:val="34"/>
    <w:qFormat/>
    <w:rsid w:val="00FB199C"/>
    <w:pPr>
      <w:ind w:left="720"/>
      <w:contextualSpacing/>
    </w:pPr>
  </w:style>
  <w:style w:type="character" w:customStyle="1" w:styleId="ListParagraphChar">
    <w:name w:val="List Paragraph Char"/>
    <w:link w:val="ListParagraph"/>
    <w:uiPriority w:val="34"/>
    <w:locked/>
    <w:rsid w:val="00C021C7"/>
  </w:style>
  <w:style w:type="character" w:styleId="Emphasis">
    <w:name w:val="Emphasis"/>
    <w:basedOn w:val="DefaultParagraphFont"/>
    <w:uiPriority w:val="20"/>
    <w:qFormat/>
    <w:rsid w:val="00404F43"/>
    <w:rPr>
      <w:i/>
      <w:iCs/>
    </w:rPr>
  </w:style>
  <w:style w:type="table" w:styleId="TableGrid">
    <w:name w:val="Table Grid"/>
    <w:basedOn w:val="TableNormal"/>
    <w:uiPriority w:val="59"/>
    <w:rsid w:val="00836E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A28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28D9"/>
  </w:style>
  <w:style w:type="paragraph" w:styleId="Footer">
    <w:name w:val="footer"/>
    <w:basedOn w:val="Normal"/>
    <w:link w:val="FooterChar"/>
    <w:uiPriority w:val="99"/>
    <w:unhideWhenUsed/>
    <w:rsid w:val="008A28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28D9"/>
  </w:style>
  <w:style w:type="paragraph" w:styleId="TOCHeading">
    <w:name w:val="TOC Heading"/>
    <w:basedOn w:val="Heading1"/>
    <w:next w:val="Normal"/>
    <w:uiPriority w:val="39"/>
    <w:unhideWhenUsed/>
    <w:qFormat/>
    <w:rsid w:val="00F9573B"/>
    <w:pPr>
      <w:outlineLvl w:val="9"/>
    </w:pPr>
    <w:rPr>
      <w:lang w:eastAsia="ja-JP"/>
    </w:rPr>
  </w:style>
  <w:style w:type="paragraph" w:styleId="TOC1">
    <w:name w:val="toc 1"/>
    <w:basedOn w:val="Normal"/>
    <w:next w:val="Normal"/>
    <w:autoRedefine/>
    <w:uiPriority w:val="39"/>
    <w:unhideWhenUsed/>
    <w:rsid w:val="00F9573B"/>
    <w:pPr>
      <w:spacing w:after="100"/>
    </w:pPr>
  </w:style>
  <w:style w:type="character" w:styleId="Hyperlink">
    <w:name w:val="Hyperlink"/>
    <w:basedOn w:val="DefaultParagraphFont"/>
    <w:uiPriority w:val="99"/>
    <w:unhideWhenUsed/>
    <w:rsid w:val="00F9573B"/>
    <w:rPr>
      <w:color w:val="0000FF" w:themeColor="hyperlink"/>
      <w:u w:val="single"/>
    </w:rPr>
  </w:style>
  <w:style w:type="character" w:customStyle="1" w:styleId="Heading2Char">
    <w:name w:val="Heading 2 Char"/>
    <w:basedOn w:val="DefaultParagraphFont"/>
    <w:link w:val="Heading2"/>
    <w:uiPriority w:val="9"/>
    <w:rsid w:val="00AA1F8D"/>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uiPriority w:val="99"/>
    <w:unhideWhenUsed/>
    <w:rsid w:val="00126518"/>
    <w:rPr>
      <w:sz w:val="16"/>
      <w:szCs w:val="16"/>
    </w:rPr>
  </w:style>
  <w:style w:type="paragraph" w:styleId="CommentText">
    <w:name w:val="annotation text"/>
    <w:basedOn w:val="Normal"/>
    <w:link w:val="CommentTextChar"/>
    <w:uiPriority w:val="99"/>
    <w:unhideWhenUsed/>
    <w:rsid w:val="00126518"/>
    <w:pPr>
      <w:spacing w:line="240" w:lineRule="auto"/>
    </w:pPr>
    <w:rPr>
      <w:sz w:val="20"/>
      <w:szCs w:val="20"/>
    </w:rPr>
  </w:style>
  <w:style w:type="character" w:customStyle="1" w:styleId="CommentTextChar">
    <w:name w:val="Comment Text Char"/>
    <w:basedOn w:val="DefaultParagraphFont"/>
    <w:link w:val="CommentText"/>
    <w:uiPriority w:val="99"/>
    <w:rsid w:val="00126518"/>
    <w:rPr>
      <w:sz w:val="20"/>
      <w:szCs w:val="20"/>
    </w:rPr>
  </w:style>
  <w:style w:type="character" w:customStyle="1" w:styleId="Heading3Char">
    <w:name w:val="Heading 3 Char"/>
    <w:basedOn w:val="DefaultParagraphFont"/>
    <w:link w:val="Heading3"/>
    <w:uiPriority w:val="9"/>
    <w:rsid w:val="00D809A1"/>
    <w:rPr>
      <w:rFonts w:asciiTheme="majorHAnsi" w:eastAsiaTheme="majorEastAsia" w:hAnsiTheme="majorHAnsi" w:cstheme="majorBidi"/>
      <w:b/>
      <w:bCs/>
      <w:color w:val="4F81BD" w:themeColor="accent1"/>
    </w:rPr>
  </w:style>
  <w:style w:type="table" w:styleId="MediumShading2-Accent1">
    <w:name w:val="Medium Shading 2 Accent 1"/>
    <w:basedOn w:val="TableNormal"/>
    <w:uiPriority w:val="64"/>
    <w:rsid w:val="00A7043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2">
    <w:name w:val="toc 2"/>
    <w:basedOn w:val="Normal"/>
    <w:next w:val="Normal"/>
    <w:autoRedefine/>
    <w:uiPriority w:val="39"/>
    <w:unhideWhenUsed/>
    <w:rsid w:val="00CA5EEC"/>
    <w:pPr>
      <w:spacing w:after="100"/>
      <w:ind w:left="220"/>
    </w:pPr>
  </w:style>
  <w:style w:type="paragraph" w:styleId="TOC3">
    <w:name w:val="toc 3"/>
    <w:basedOn w:val="Normal"/>
    <w:next w:val="Normal"/>
    <w:autoRedefine/>
    <w:uiPriority w:val="39"/>
    <w:unhideWhenUsed/>
    <w:rsid w:val="00CA5EEC"/>
    <w:pPr>
      <w:spacing w:after="100"/>
      <w:ind w:left="440"/>
    </w:pPr>
  </w:style>
  <w:style w:type="paragraph" w:styleId="CommentSubject">
    <w:name w:val="annotation subject"/>
    <w:basedOn w:val="CommentText"/>
    <w:next w:val="CommentText"/>
    <w:link w:val="CommentSubjectChar"/>
    <w:uiPriority w:val="99"/>
    <w:semiHidden/>
    <w:unhideWhenUsed/>
    <w:rsid w:val="008D2E7C"/>
    <w:rPr>
      <w:b/>
      <w:bCs/>
    </w:rPr>
  </w:style>
  <w:style w:type="character" w:customStyle="1" w:styleId="CommentSubjectChar">
    <w:name w:val="Comment Subject Char"/>
    <w:basedOn w:val="CommentTextChar"/>
    <w:link w:val="CommentSubject"/>
    <w:uiPriority w:val="99"/>
    <w:semiHidden/>
    <w:rsid w:val="008D2E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33279">
      <w:bodyDiv w:val="1"/>
      <w:marLeft w:val="0"/>
      <w:marRight w:val="0"/>
      <w:marTop w:val="0"/>
      <w:marBottom w:val="0"/>
      <w:divBdr>
        <w:top w:val="none" w:sz="0" w:space="0" w:color="auto"/>
        <w:left w:val="none" w:sz="0" w:space="0" w:color="auto"/>
        <w:bottom w:val="none" w:sz="0" w:space="0" w:color="auto"/>
        <w:right w:val="none" w:sz="0" w:space="0" w:color="auto"/>
      </w:divBdr>
      <w:divsChild>
        <w:div w:id="84806140">
          <w:marLeft w:val="0"/>
          <w:marRight w:val="0"/>
          <w:marTop w:val="0"/>
          <w:marBottom w:val="0"/>
          <w:divBdr>
            <w:top w:val="none" w:sz="0" w:space="0" w:color="auto"/>
            <w:left w:val="none" w:sz="0" w:space="0" w:color="auto"/>
            <w:bottom w:val="none" w:sz="0" w:space="0" w:color="auto"/>
            <w:right w:val="none" w:sz="0" w:space="0" w:color="auto"/>
          </w:divBdr>
        </w:div>
      </w:divsChild>
    </w:div>
    <w:div w:id="696277842">
      <w:bodyDiv w:val="1"/>
      <w:marLeft w:val="0"/>
      <w:marRight w:val="0"/>
      <w:marTop w:val="0"/>
      <w:marBottom w:val="0"/>
      <w:divBdr>
        <w:top w:val="none" w:sz="0" w:space="0" w:color="auto"/>
        <w:left w:val="none" w:sz="0" w:space="0" w:color="auto"/>
        <w:bottom w:val="none" w:sz="0" w:space="0" w:color="auto"/>
        <w:right w:val="none" w:sz="0" w:space="0" w:color="auto"/>
      </w:divBdr>
      <w:divsChild>
        <w:div w:id="1224875468">
          <w:marLeft w:val="0"/>
          <w:marRight w:val="0"/>
          <w:marTop w:val="0"/>
          <w:marBottom w:val="0"/>
          <w:divBdr>
            <w:top w:val="none" w:sz="0" w:space="0" w:color="auto"/>
            <w:left w:val="none" w:sz="0" w:space="0" w:color="auto"/>
            <w:bottom w:val="none" w:sz="0" w:space="0" w:color="auto"/>
            <w:right w:val="none" w:sz="0" w:space="0" w:color="auto"/>
          </w:divBdr>
        </w:div>
      </w:divsChild>
    </w:div>
    <w:div w:id="886065215">
      <w:bodyDiv w:val="1"/>
      <w:marLeft w:val="0"/>
      <w:marRight w:val="0"/>
      <w:marTop w:val="0"/>
      <w:marBottom w:val="0"/>
      <w:divBdr>
        <w:top w:val="none" w:sz="0" w:space="0" w:color="auto"/>
        <w:left w:val="none" w:sz="0" w:space="0" w:color="auto"/>
        <w:bottom w:val="none" w:sz="0" w:space="0" w:color="auto"/>
        <w:right w:val="none" w:sz="0" w:space="0" w:color="auto"/>
      </w:divBdr>
    </w:div>
    <w:div w:id="1189878908">
      <w:bodyDiv w:val="1"/>
      <w:marLeft w:val="0"/>
      <w:marRight w:val="0"/>
      <w:marTop w:val="0"/>
      <w:marBottom w:val="0"/>
      <w:divBdr>
        <w:top w:val="none" w:sz="0" w:space="0" w:color="auto"/>
        <w:left w:val="none" w:sz="0" w:space="0" w:color="auto"/>
        <w:bottom w:val="none" w:sz="0" w:space="0" w:color="auto"/>
        <w:right w:val="none" w:sz="0" w:space="0" w:color="auto"/>
      </w:divBdr>
    </w:div>
    <w:div w:id="1517308525">
      <w:bodyDiv w:val="1"/>
      <w:marLeft w:val="0"/>
      <w:marRight w:val="0"/>
      <w:marTop w:val="0"/>
      <w:marBottom w:val="0"/>
      <w:divBdr>
        <w:top w:val="none" w:sz="0" w:space="0" w:color="auto"/>
        <w:left w:val="none" w:sz="0" w:space="0" w:color="auto"/>
        <w:bottom w:val="none" w:sz="0" w:space="0" w:color="auto"/>
        <w:right w:val="none" w:sz="0" w:space="0" w:color="auto"/>
      </w:divBdr>
      <w:divsChild>
        <w:div w:id="1849246540">
          <w:marLeft w:val="0"/>
          <w:marRight w:val="0"/>
          <w:marTop w:val="0"/>
          <w:marBottom w:val="0"/>
          <w:divBdr>
            <w:top w:val="none" w:sz="0" w:space="0" w:color="auto"/>
            <w:left w:val="none" w:sz="0" w:space="0" w:color="auto"/>
            <w:bottom w:val="none" w:sz="0" w:space="0" w:color="auto"/>
            <w:right w:val="none" w:sz="0" w:space="0" w:color="auto"/>
          </w:divBdr>
        </w:div>
      </w:divsChild>
    </w:div>
    <w:div w:id="186169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idp@moh.gov.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h.gov.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CEBA1-D9E8-4F98-B893-D519D136F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3211</Words>
  <Characters>18304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 Gavasheli</dc:creator>
  <cp:keywords/>
  <dc:description/>
  <cp:lastModifiedBy>Davit Pheikrishvili</cp:lastModifiedBy>
  <cp:revision>2</cp:revision>
  <cp:lastPrinted>2020-04-15T09:44:00Z</cp:lastPrinted>
  <dcterms:created xsi:type="dcterms:W3CDTF">2020-05-08T11:24:00Z</dcterms:created>
  <dcterms:modified xsi:type="dcterms:W3CDTF">2020-05-08T11:24:00Z</dcterms:modified>
</cp:coreProperties>
</file>